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382D" w14:textId="77777777" w:rsidR="003B4856" w:rsidRDefault="00823A9E" w:rsidP="003B4856">
      <w:pPr>
        <w:pStyle w:val="Standard"/>
        <w:spacing w:line="360" w:lineRule="auto"/>
        <w:rPr>
          <w:rFonts w:ascii="Verdana" w:hAnsi="Verdana"/>
          <w:b/>
          <w:color w:val="00B0F0"/>
        </w:rPr>
      </w:pPr>
      <w:r>
        <w:rPr>
          <w:rFonts w:ascii="Verdana" w:hAnsi="Verdana"/>
          <w:b/>
          <w:noProof/>
          <w:color w:val="00B0F0"/>
          <w:lang w:eastAsia="nl-NL"/>
        </w:rPr>
        <w:drawing>
          <wp:anchor distT="0" distB="0" distL="114300" distR="114300" simplePos="0" relativeHeight="251658240" behindDoc="0" locked="0" layoutInCell="1" allowOverlap="1" wp14:anchorId="2C4C0A9A" wp14:editId="7C3F8B5D">
            <wp:simplePos x="0" y="0"/>
            <wp:positionH relativeFrom="column">
              <wp:posOffset>-4320</wp:posOffset>
            </wp:positionH>
            <wp:positionV relativeFrom="paragraph">
              <wp:posOffset>0</wp:posOffset>
            </wp:positionV>
            <wp:extent cx="1201320" cy="1266120"/>
            <wp:effectExtent l="0" t="0" r="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01320" cy="1266120"/>
                    </a:xfrm>
                    <a:prstGeom prst="rect">
                      <a:avLst/>
                    </a:prstGeom>
                    <a:noFill/>
                    <a:ln>
                      <a:noFill/>
                      <a:prstDash/>
                    </a:ln>
                  </pic:spPr>
                </pic:pic>
              </a:graphicData>
            </a:graphic>
          </wp:anchor>
        </w:drawing>
      </w:r>
    </w:p>
    <w:p w14:paraId="71FA10A1" w14:textId="77777777" w:rsidR="003B4856" w:rsidRDefault="003B4856" w:rsidP="003B4856">
      <w:pPr>
        <w:pStyle w:val="Standard"/>
        <w:spacing w:line="360" w:lineRule="auto"/>
        <w:rPr>
          <w:rFonts w:ascii="Verdana" w:hAnsi="Verdana"/>
          <w:b/>
          <w:color w:val="00B0F0"/>
        </w:rPr>
      </w:pPr>
    </w:p>
    <w:p w14:paraId="215CDB1D" w14:textId="77777777" w:rsidR="003B4856" w:rsidRDefault="003B4856" w:rsidP="003B4856">
      <w:pPr>
        <w:pStyle w:val="Standard"/>
        <w:spacing w:line="360" w:lineRule="auto"/>
        <w:rPr>
          <w:rFonts w:ascii="Verdana" w:hAnsi="Verdana"/>
          <w:b/>
          <w:color w:val="00B0F0"/>
        </w:rPr>
      </w:pPr>
    </w:p>
    <w:p w14:paraId="024EAD4C" w14:textId="77777777" w:rsidR="003B4856" w:rsidRDefault="003B4856" w:rsidP="003B4856">
      <w:pPr>
        <w:pStyle w:val="Standard"/>
        <w:spacing w:line="360" w:lineRule="auto"/>
        <w:rPr>
          <w:rFonts w:ascii="Verdana" w:hAnsi="Verdana"/>
          <w:b/>
          <w:color w:val="00B0F0"/>
        </w:rPr>
      </w:pPr>
    </w:p>
    <w:p w14:paraId="1F5AF435" w14:textId="77777777" w:rsidR="003B4856" w:rsidRDefault="003B4856" w:rsidP="003B4856">
      <w:pPr>
        <w:pStyle w:val="Standard"/>
        <w:spacing w:line="360" w:lineRule="auto"/>
        <w:rPr>
          <w:rFonts w:ascii="Verdana" w:hAnsi="Verdana"/>
          <w:b/>
          <w:bCs/>
          <w:sz w:val="18"/>
          <w:szCs w:val="18"/>
        </w:rPr>
      </w:pPr>
      <w:r>
        <w:rPr>
          <w:rFonts w:ascii="Verdana" w:hAnsi="Verdana"/>
          <w:b/>
          <w:color w:val="00B0F0"/>
        </w:rPr>
        <w:t>Jaarv</w:t>
      </w:r>
      <w:r w:rsidR="00823A9E">
        <w:rPr>
          <w:rFonts w:ascii="Verdana" w:hAnsi="Verdana"/>
          <w:b/>
          <w:color w:val="00B0F0"/>
        </w:rPr>
        <w:t>erslag en jaarrekening 201</w:t>
      </w:r>
      <w:r w:rsidR="003D511A">
        <w:rPr>
          <w:rFonts w:ascii="Verdana" w:hAnsi="Verdana"/>
          <w:b/>
          <w:color w:val="00B0F0"/>
        </w:rPr>
        <w:t>7</w:t>
      </w:r>
      <w:r w:rsidR="00823A9E">
        <w:rPr>
          <w:rFonts w:ascii="Verdana" w:hAnsi="Verdana"/>
          <w:b/>
          <w:color w:val="00B0F0"/>
        </w:rPr>
        <w:t>/201</w:t>
      </w:r>
      <w:r w:rsidR="003D511A">
        <w:rPr>
          <w:rFonts w:ascii="Verdana" w:hAnsi="Verdana"/>
          <w:b/>
          <w:color w:val="00B0F0"/>
        </w:rPr>
        <w:t>8</w:t>
      </w:r>
      <w:r w:rsidR="00823A9E">
        <w:rPr>
          <w:rFonts w:ascii="Verdana" w:hAnsi="Verdana"/>
          <w:b/>
          <w:color w:val="00B0F0"/>
        </w:rPr>
        <w:t xml:space="preserve"> </w:t>
      </w:r>
      <w:r w:rsidR="005C0FBA">
        <w:rPr>
          <w:rFonts w:ascii="Verdana" w:hAnsi="Verdana"/>
          <w:b/>
          <w:color w:val="00B0F0"/>
        </w:rPr>
        <w:t xml:space="preserve">van de </w:t>
      </w:r>
      <w:r>
        <w:rPr>
          <w:rFonts w:ascii="Verdana" w:hAnsi="Verdana"/>
          <w:b/>
          <w:color w:val="00B0F0"/>
        </w:rPr>
        <w:br/>
      </w:r>
      <w:r w:rsidR="00823A9E">
        <w:rPr>
          <w:rFonts w:ascii="Verdana" w:hAnsi="Verdana"/>
          <w:b/>
          <w:color w:val="00B0F0"/>
        </w:rPr>
        <w:t>Stichting Vrienden van de Fontein</w:t>
      </w:r>
      <w:r w:rsidR="00823A9E">
        <w:rPr>
          <w:rFonts w:ascii="Verdana" w:hAnsi="Verdana"/>
          <w:b/>
          <w:color w:val="00B0F0"/>
        </w:rPr>
        <w:br/>
      </w:r>
    </w:p>
    <w:p w14:paraId="7F57668D" w14:textId="77777777" w:rsidR="00D12FF4" w:rsidRDefault="00823A9E" w:rsidP="003B4856">
      <w:pPr>
        <w:pStyle w:val="Standard"/>
        <w:spacing w:line="360" w:lineRule="auto"/>
        <w:rPr>
          <w:rFonts w:ascii="Verdana" w:hAnsi="Verdana"/>
          <w:b/>
          <w:bCs/>
          <w:sz w:val="18"/>
          <w:szCs w:val="18"/>
        </w:rPr>
      </w:pPr>
      <w:r>
        <w:rPr>
          <w:rFonts w:ascii="Verdana" w:hAnsi="Verdana"/>
          <w:b/>
          <w:bCs/>
          <w:sz w:val="18"/>
          <w:szCs w:val="18"/>
        </w:rPr>
        <w:t>Werkzaamheden</w:t>
      </w:r>
    </w:p>
    <w:p w14:paraId="57062323" w14:textId="77777777" w:rsidR="00B63E20" w:rsidRDefault="00774787">
      <w:pPr>
        <w:pStyle w:val="Standard"/>
        <w:spacing w:line="240" w:lineRule="exact"/>
        <w:rPr>
          <w:rFonts w:ascii="Verdana" w:hAnsi="Verdana"/>
          <w:sz w:val="18"/>
          <w:szCs w:val="18"/>
        </w:rPr>
      </w:pPr>
      <w:r>
        <w:rPr>
          <w:rFonts w:ascii="Verdana" w:hAnsi="Verdana"/>
          <w:sz w:val="18"/>
          <w:szCs w:val="18"/>
        </w:rPr>
        <w:t xml:space="preserve">De Stichting heeft </w:t>
      </w:r>
      <w:r w:rsidR="003B4856">
        <w:rPr>
          <w:rFonts w:ascii="Verdana" w:hAnsi="Verdana"/>
          <w:sz w:val="18"/>
          <w:szCs w:val="18"/>
        </w:rPr>
        <w:t xml:space="preserve">dit </w:t>
      </w:r>
      <w:r>
        <w:rPr>
          <w:rFonts w:ascii="Verdana" w:hAnsi="Verdana"/>
          <w:sz w:val="18"/>
          <w:szCs w:val="18"/>
        </w:rPr>
        <w:t>financiële</w:t>
      </w:r>
      <w:r w:rsidR="00AE3D26">
        <w:rPr>
          <w:rFonts w:ascii="Verdana" w:hAnsi="Verdana"/>
          <w:sz w:val="18"/>
          <w:szCs w:val="18"/>
        </w:rPr>
        <w:t xml:space="preserve"> steun </w:t>
      </w:r>
      <w:r>
        <w:rPr>
          <w:rFonts w:ascii="Verdana" w:hAnsi="Verdana"/>
          <w:sz w:val="18"/>
          <w:szCs w:val="18"/>
        </w:rPr>
        <w:t xml:space="preserve">verleend </w:t>
      </w:r>
      <w:r w:rsidR="00AE3D26">
        <w:rPr>
          <w:rFonts w:ascii="Verdana" w:hAnsi="Verdana"/>
          <w:sz w:val="18"/>
          <w:szCs w:val="18"/>
        </w:rPr>
        <w:t>aan ouders die moeite hadden om het schoolreisje te betalen.</w:t>
      </w:r>
      <w:r w:rsidR="003D511A">
        <w:rPr>
          <w:rFonts w:ascii="Verdana" w:hAnsi="Verdana"/>
          <w:sz w:val="18"/>
          <w:szCs w:val="18"/>
        </w:rPr>
        <w:t xml:space="preserve"> </w:t>
      </w:r>
      <w:r w:rsidR="00B63E20">
        <w:rPr>
          <w:rFonts w:ascii="Verdana" w:hAnsi="Verdana"/>
          <w:sz w:val="18"/>
          <w:szCs w:val="18"/>
        </w:rPr>
        <w:t xml:space="preserve">Voor in totaal 16 kinderen is het schoolreisje geheel of gedeeltelijk betaald. </w:t>
      </w:r>
      <w:r w:rsidR="003D511A">
        <w:rPr>
          <w:rFonts w:ascii="Verdana" w:hAnsi="Verdana"/>
          <w:sz w:val="18"/>
          <w:szCs w:val="18"/>
        </w:rPr>
        <w:t>Daarnaast heeft de Stichting de kosten gedragen v</w:t>
      </w:r>
      <w:r w:rsidR="00B63E20">
        <w:rPr>
          <w:rFonts w:ascii="Verdana" w:hAnsi="Verdana"/>
          <w:sz w:val="18"/>
          <w:szCs w:val="18"/>
        </w:rPr>
        <w:t>an e</w:t>
      </w:r>
      <w:r w:rsidR="003D511A">
        <w:rPr>
          <w:rFonts w:ascii="Verdana" w:hAnsi="Verdana"/>
          <w:sz w:val="18"/>
          <w:szCs w:val="18"/>
        </w:rPr>
        <w:t xml:space="preserve">en educatief uitstapje voor alle groepen. </w:t>
      </w:r>
    </w:p>
    <w:p w14:paraId="217ECF8E" w14:textId="4084407B" w:rsidR="003D511A" w:rsidRDefault="003D511A">
      <w:pPr>
        <w:pStyle w:val="Standard"/>
        <w:spacing w:line="240" w:lineRule="exact"/>
        <w:rPr>
          <w:rFonts w:ascii="Verdana" w:hAnsi="Verdana"/>
          <w:sz w:val="18"/>
          <w:szCs w:val="18"/>
        </w:rPr>
      </w:pPr>
      <w:r>
        <w:rPr>
          <w:rFonts w:ascii="Verdana" w:hAnsi="Verdana"/>
          <w:sz w:val="18"/>
          <w:szCs w:val="18"/>
        </w:rPr>
        <w:t>D</w:t>
      </w:r>
      <w:r w:rsidR="00AE3D26">
        <w:rPr>
          <w:rFonts w:ascii="Verdana" w:hAnsi="Verdana"/>
          <w:sz w:val="18"/>
          <w:szCs w:val="18"/>
        </w:rPr>
        <w:t xml:space="preserve">e inkomsten </w:t>
      </w:r>
      <w:r w:rsidR="00774787">
        <w:rPr>
          <w:rFonts w:ascii="Verdana" w:hAnsi="Verdana"/>
          <w:sz w:val="18"/>
          <w:szCs w:val="18"/>
        </w:rPr>
        <w:t xml:space="preserve">van de Stichting </w:t>
      </w:r>
      <w:r w:rsidR="00AE3D26">
        <w:rPr>
          <w:rFonts w:ascii="Verdana" w:hAnsi="Verdana"/>
          <w:sz w:val="18"/>
          <w:szCs w:val="18"/>
        </w:rPr>
        <w:t xml:space="preserve">bestonden uit </w:t>
      </w:r>
      <w:r>
        <w:rPr>
          <w:rFonts w:ascii="Verdana" w:hAnsi="Verdana"/>
          <w:sz w:val="18"/>
          <w:szCs w:val="18"/>
        </w:rPr>
        <w:t xml:space="preserve">de donaties van ouders en de opbrengst van de lege flessenactie. Sinds het begin van dit jaar is het voor ouders mogelijk om voor 25 euro Vriend van De Fontein te worden. De Stichting heeft </w:t>
      </w:r>
      <w:r w:rsidR="00D97974">
        <w:rPr>
          <w:rFonts w:ascii="Verdana" w:hAnsi="Verdana"/>
          <w:sz w:val="18"/>
          <w:szCs w:val="18"/>
        </w:rPr>
        <w:t xml:space="preserve">op 1 september 2018 zeventien </w:t>
      </w:r>
      <w:r>
        <w:rPr>
          <w:rFonts w:ascii="Verdana" w:hAnsi="Verdana"/>
          <w:sz w:val="18"/>
          <w:szCs w:val="18"/>
        </w:rPr>
        <w:t>vrienden.</w:t>
      </w:r>
    </w:p>
    <w:p w14:paraId="18ED4C43" w14:textId="77777777" w:rsidR="003D511A" w:rsidRDefault="003D511A">
      <w:pPr>
        <w:pStyle w:val="Standard"/>
        <w:spacing w:line="240" w:lineRule="exact"/>
        <w:rPr>
          <w:rFonts w:ascii="Verdana" w:hAnsi="Verdana"/>
          <w:sz w:val="18"/>
          <w:szCs w:val="18"/>
        </w:rPr>
      </w:pPr>
      <w:r>
        <w:rPr>
          <w:rFonts w:ascii="Verdana" w:hAnsi="Verdana"/>
          <w:sz w:val="18"/>
          <w:szCs w:val="18"/>
        </w:rPr>
        <w:t xml:space="preserve">De uitgaven waren </w:t>
      </w:r>
      <w:r w:rsidR="00B63E20">
        <w:rPr>
          <w:rFonts w:ascii="Verdana" w:hAnsi="Verdana"/>
          <w:sz w:val="18"/>
          <w:szCs w:val="18"/>
        </w:rPr>
        <w:t xml:space="preserve">dit jaar </w:t>
      </w:r>
      <w:r>
        <w:rPr>
          <w:rFonts w:ascii="Verdana" w:hAnsi="Verdana"/>
          <w:sz w:val="18"/>
          <w:szCs w:val="18"/>
        </w:rPr>
        <w:t>hoger dan de inkomsten.</w:t>
      </w:r>
      <w:r w:rsidR="00B63E20">
        <w:rPr>
          <w:rFonts w:ascii="Verdana" w:hAnsi="Verdana"/>
          <w:sz w:val="18"/>
          <w:szCs w:val="18"/>
        </w:rPr>
        <w:t xml:space="preserve"> Dat was een bewuste keuze van het bestuur, omdat de stichting in het eerste jaar een aanzienlijke reserve had opgebouwd. </w:t>
      </w:r>
      <w:r>
        <w:rPr>
          <w:rFonts w:ascii="Verdana" w:hAnsi="Verdana"/>
          <w:sz w:val="18"/>
          <w:szCs w:val="18"/>
        </w:rPr>
        <w:t xml:space="preserve"> </w:t>
      </w:r>
    </w:p>
    <w:p w14:paraId="6293595D" w14:textId="77777777" w:rsidR="004D7884" w:rsidRDefault="004D7884">
      <w:pPr>
        <w:pStyle w:val="Standard"/>
        <w:spacing w:line="240" w:lineRule="exact"/>
        <w:rPr>
          <w:rFonts w:ascii="Verdana" w:hAnsi="Verdana"/>
          <w:sz w:val="18"/>
          <w:szCs w:val="18"/>
        </w:rPr>
      </w:pPr>
      <w:r>
        <w:rPr>
          <w:rFonts w:ascii="Verdana" w:hAnsi="Verdana"/>
          <w:sz w:val="18"/>
          <w:szCs w:val="18"/>
        </w:rPr>
        <w:t>De belangrijkste activiteiten op een rij</w:t>
      </w:r>
      <w:r w:rsidR="00D705C7">
        <w:rPr>
          <w:rFonts w:ascii="Verdana" w:hAnsi="Verdana"/>
          <w:sz w:val="18"/>
          <w:szCs w:val="18"/>
        </w:rPr>
        <w:t>:</w:t>
      </w:r>
    </w:p>
    <w:p w14:paraId="49D83960" w14:textId="77777777" w:rsidR="00D12FF4" w:rsidRPr="004D7884" w:rsidRDefault="00023F71" w:rsidP="00D705C7">
      <w:pPr>
        <w:pStyle w:val="Standard"/>
        <w:numPr>
          <w:ilvl w:val="0"/>
          <w:numId w:val="2"/>
        </w:numPr>
        <w:spacing w:line="240" w:lineRule="exact"/>
        <w:ind w:left="714" w:hanging="357"/>
        <w:contextualSpacing/>
        <w:rPr>
          <w:rFonts w:ascii="Verdana" w:hAnsi="Verdana"/>
          <w:bCs/>
          <w:sz w:val="18"/>
          <w:szCs w:val="18"/>
        </w:rPr>
      </w:pPr>
      <w:r>
        <w:rPr>
          <w:rFonts w:ascii="Verdana" w:hAnsi="Verdana"/>
          <w:bCs/>
          <w:sz w:val="18"/>
          <w:szCs w:val="18"/>
        </w:rPr>
        <w:t xml:space="preserve">Steun aan ouders voor </w:t>
      </w:r>
      <w:r w:rsidR="004D7884" w:rsidRPr="004D7884">
        <w:rPr>
          <w:rFonts w:ascii="Verdana" w:hAnsi="Verdana"/>
          <w:bCs/>
          <w:sz w:val="18"/>
          <w:szCs w:val="18"/>
        </w:rPr>
        <w:t>schoolreisje</w:t>
      </w:r>
      <w:r>
        <w:rPr>
          <w:rFonts w:ascii="Verdana" w:hAnsi="Verdana"/>
          <w:bCs/>
          <w:sz w:val="18"/>
          <w:szCs w:val="18"/>
        </w:rPr>
        <w:t xml:space="preserve"> (16 kinderen)</w:t>
      </w:r>
    </w:p>
    <w:p w14:paraId="071DE3A2" w14:textId="77777777" w:rsidR="00D12FF4" w:rsidRPr="004D7884" w:rsidRDefault="003D511A" w:rsidP="00D705C7">
      <w:pPr>
        <w:pStyle w:val="Standard"/>
        <w:numPr>
          <w:ilvl w:val="0"/>
          <w:numId w:val="2"/>
        </w:numPr>
        <w:spacing w:line="240" w:lineRule="exact"/>
        <w:ind w:left="714" w:hanging="357"/>
        <w:contextualSpacing/>
        <w:rPr>
          <w:rFonts w:ascii="Verdana" w:hAnsi="Verdana"/>
          <w:bCs/>
          <w:sz w:val="18"/>
          <w:szCs w:val="18"/>
        </w:rPr>
      </w:pPr>
      <w:r>
        <w:rPr>
          <w:rFonts w:ascii="Verdana" w:hAnsi="Verdana"/>
          <w:bCs/>
          <w:sz w:val="18"/>
          <w:szCs w:val="18"/>
        </w:rPr>
        <w:t xml:space="preserve">Lege flessenactie </w:t>
      </w:r>
    </w:p>
    <w:p w14:paraId="20B26378" w14:textId="77777777" w:rsidR="004D7884" w:rsidRPr="00422918" w:rsidRDefault="00291056" w:rsidP="00422918">
      <w:pPr>
        <w:pStyle w:val="Standard"/>
        <w:numPr>
          <w:ilvl w:val="0"/>
          <w:numId w:val="2"/>
        </w:numPr>
        <w:spacing w:line="240" w:lineRule="exact"/>
        <w:ind w:left="714" w:hanging="357"/>
        <w:contextualSpacing/>
        <w:rPr>
          <w:rFonts w:ascii="Verdana" w:hAnsi="Verdana"/>
          <w:b/>
          <w:bCs/>
          <w:sz w:val="18"/>
          <w:szCs w:val="18"/>
        </w:rPr>
      </w:pPr>
      <w:r w:rsidRPr="00422918">
        <w:rPr>
          <w:rFonts w:ascii="Verdana" w:hAnsi="Verdana"/>
          <w:bCs/>
          <w:sz w:val="18"/>
          <w:szCs w:val="18"/>
        </w:rPr>
        <w:t>W</w:t>
      </w:r>
      <w:r w:rsidR="00823A9E" w:rsidRPr="00422918">
        <w:rPr>
          <w:rFonts w:ascii="Verdana" w:hAnsi="Verdana"/>
          <w:bCs/>
          <w:sz w:val="18"/>
          <w:szCs w:val="18"/>
        </w:rPr>
        <w:t xml:space="preserve">erving </w:t>
      </w:r>
      <w:r w:rsidR="00422918" w:rsidRPr="00422918">
        <w:rPr>
          <w:rFonts w:ascii="Verdana" w:hAnsi="Verdana"/>
          <w:bCs/>
          <w:sz w:val="18"/>
          <w:szCs w:val="18"/>
        </w:rPr>
        <w:t>fondsen onder ouders</w:t>
      </w:r>
    </w:p>
    <w:p w14:paraId="769EAD1C" w14:textId="77777777" w:rsidR="00422918" w:rsidRDefault="00422918" w:rsidP="00422918">
      <w:pPr>
        <w:pStyle w:val="Standard"/>
        <w:spacing w:line="240" w:lineRule="exact"/>
        <w:ind w:left="714"/>
        <w:contextualSpacing/>
        <w:rPr>
          <w:rFonts w:ascii="Verdana" w:hAnsi="Verdana"/>
          <w:bCs/>
          <w:sz w:val="18"/>
          <w:szCs w:val="18"/>
        </w:rPr>
      </w:pPr>
    </w:p>
    <w:p w14:paraId="4064060E" w14:textId="77777777" w:rsidR="00422918" w:rsidRPr="00422918" w:rsidRDefault="00422918" w:rsidP="00422918">
      <w:pPr>
        <w:pStyle w:val="Standard"/>
        <w:spacing w:line="240" w:lineRule="exact"/>
        <w:ind w:left="714"/>
        <w:contextualSpacing/>
        <w:rPr>
          <w:rFonts w:ascii="Verdana" w:hAnsi="Verdana"/>
          <w:b/>
          <w:bCs/>
          <w:sz w:val="18"/>
          <w:szCs w:val="18"/>
        </w:rPr>
      </w:pPr>
    </w:p>
    <w:p w14:paraId="58491CBA" w14:textId="77777777" w:rsidR="00D12FF4" w:rsidRDefault="002B0717">
      <w:pPr>
        <w:pStyle w:val="Standard"/>
        <w:spacing w:line="240" w:lineRule="exact"/>
        <w:rPr>
          <w:rFonts w:ascii="Verdana" w:hAnsi="Verdana"/>
          <w:b/>
          <w:bCs/>
          <w:sz w:val="18"/>
          <w:szCs w:val="18"/>
        </w:rPr>
      </w:pPr>
      <w:r>
        <w:rPr>
          <w:rFonts w:ascii="Verdana" w:hAnsi="Verdana"/>
          <w:b/>
          <w:bCs/>
          <w:sz w:val="18"/>
          <w:szCs w:val="18"/>
        </w:rPr>
        <w:t>W</w:t>
      </w:r>
      <w:r w:rsidR="00823A9E">
        <w:rPr>
          <w:rFonts w:ascii="Verdana" w:hAnsi="Verdana"/>
          <w:b/>
          <w:bCs/>
          <w:sz w:val="18"/>
          <w:szCs w:val="18"/>
        </w:rPr>
        <w:t>isselingen</w:t>
      </w:r>
      <w:r>
        <w:rPr>
          <w:rFonts w:ascii="Verdana" w:hAnsi="Verdana"/>
          <w:b/>
          <w:bCs/>
          <w:sz w:val="18"/>
          <w:szCs w:val="18"/>
        </w:rPr>
        <w:t xml:space="preserve"> in bestuur en raad van advies</w:t>
      </w:r>
    </w:p>
    <w:p w14:paraId="07DFFD04" w14:textId="77777777" w:rsidR="002B0717" w:rsidRDefault="003847C9">
      <w:pPr>
        <w:pStyle w:val="Standard"/>
        <w:spacing w:line="240" w:lineRule="exact"/>
        <w:rPr>
          <w:rFonts w:ascii="Verdana" w:hAnsi="Verdana"/>
          <w:bCs/>
          <w:sz w:val="18"/>
          <w:szCs w:val="18"/>
        </w:rPr>
      </w:pPr>
      <w:r>
        <w:rPr>
          <w:rFonts w:ascii="Verdana" w:hAnsi="Verdana"/>
          <w:bCs/>
          <w:sz w:val="18"/>
          <w:szCs w:val="18"/>
        </w:rPr>
        <w:t xml:space="preserve">Het bestuur werd aangevuld tot volle sterkte door de toetreding van </w:t>
      </w:r>
      <w:proofErr w:type="spellStart"/>
      <w:r>
        <w:rPr>
          <w:rFonts w:ascii="Verdana" w:hAnsi="Verdana"/>
          <w:bCs/>
          <w:sz w:val="18"/>
          <w:szCs w:val="18"/>
        </w:rPr>
        <w:t>Zahra</w:t>
      </w:r>
      <w:proofErr w:type="spellEnd"/>
      <w:r>
        <w:rPr>
          <w:rFonts w:ascii="Verdana" w:hAnsi="Verdana"/>
          <w:bCs/>
          <w:sz w:val="18"/>
          <w:szCs w:val="18"/>
        </w:rPr>
        <w:t xml:space="preserve"> Baba. De Raad van Advies nam afscheid van Marc-Jan Haantjes en mocht Stefan Meester verwelkomen als nieuw lid. </w:t>
      </w:r>
    </w:p>
    <w:p w14:paraId="36FA3614" w14:textId="77777777" w:rsidR="002B0717" w:rsidRDefault="002B0717">
      <w:pPr>
        <w:pStyle w:val="Standard"/>
        <w:spacing w:line="240" w:lineRule="exact"/>
        <w:rPr>
          <w:rFonts w:ascii="Verdana" w:hAnsi="Verdana"/>
          <w:bCs/>
          <w:sz w:val="18"/>
          <w:szCs w:val="18"/>
        </w:rPr>
      </w:pPr>
      <w:r w:rsidRPr="00816BD9">
        <w:rPr>
          <w:rFonts w:ascii="Verdana" w:hAnsi="Verdana"/>
          <w:bCs/>
          <w:i/>
          <w:sz w:val="18"/>
          <w:szCs w:val="18"/>
        </w:rPr>
        <w:t xml:space="preserve">Bestuur </w:t>
      </w:r>
      <w:r w:rsidRPr="00816BD9">
        <w:rPr>
          <w:rFonts w:ascii="Verdana" w:hAnsi="Verdana"/>
          <w:bCs/>
          <w:i/>
          <w:sz w:val="18"/>
          <w:szCs w:val="18"/>
        </w:rPr>
        <w:tab/>
      </w:r>
      <w:r w:rsidR="00816BD9" w:rsidRPr="00816BD9">
        <w:rPr>
          <w:rFonts w:ascii="Verdana" w:hAnsi="Verdana"/>
          <w:bCs/>
          <w:i/>
          <w:sz w:val="18"/>
          <w:szCs w:val="18"/>
        </w:rPr>
        <w:br/>
      </w:r>
      <w:r>
        <w:rPr>
          <w:rFonts w:ascii="Verdana" w:hAnsi="Verdana"/>
          <w:bCs/>
          <w:sz w:val="18"/>
          <w:szCs w:val="18"/>
        </w:rPr>
        <w:t>voorzitter: Oscar Busman</w:t>
      </w:r>
      <w:r>
        <w:rPr>
          <w:rFonts w:ascii="Verdana" w:hAnsi="Verdana"/>
          <w:bCs/>
          <w:sz w:val="18"/>
          <w:szCs w:val="18"/>
        </w:rPr>
        <w:br/>
        <w:t xml:space="preserve">secretaris: </w:t>
      </w:r>
      <w:r w:rsidR="003D511A">
        <w:rPr>
          <w:rFonts w:ascii="Verdana" w:hAnsi="Verdana"/>
          <w:bCs/>
          <w:sz w:val="18"/>
          <w:szCs w:val="18"/>
        </w:rPr>
        <w:t>Reinout van Schouwen</w:t>
      </w:r>
      <w:r>
        <w:rPr>
          <w:rFonts w:ascii="Verdana" w:hAnsi="Verdana"/>
          <w:bCs/>
          <w:sz w:val="18"/>
          <w:szCs w:val="18"/>
        </w:rPr>
        <w:br/>
        <w:t xml:space="preserve">penningmeester: Annemieke </w:t>
      </w:r>
      <w:proofErr w:type="spellStart"/>
      <w:r>
        <w:rPr>
          <w:rFonts w:ascii="Verdana" w:hAnsi="Verdana"/>
          <w:bCs/>
          <w:sz w:val="18"/>
          <w:szCs w:val="18"/>
        </w:rPr>
        <w:t>Kolle</w:t>
      </w:r>
      <w:proofErr w:type="spellEnd"/>
      <w:r>
        <w:rPr>
          <w:rFonts w:ascii="Verdana" w:hAnsi="Verdana"/>
          <w:bCs/>
          <w:sz w:val="18"/>
          <w:szCs w:val="18"/>
        </w:rPr>
        <w:br/>
        <w:t xml:space="preserve">leden: </w:t>
      </w:r>
      <w:proofErr w:type="spellStart"/>
      <w:r>
        <w:rPr>
          <w:rFonts w:ascii="Verdana" w:hAnsi="Verdana"/>
          <w:bCs/>
          <w:sz w:val="18"/>
          <w:szCs w:val="18"/>
        </w:rPr>
        <w:t>Nursel</w:t>
      </w:r>
      <w:proofErr w:type="spellEnd"/>
      <w:r>
        <w:rPr>
          <w:rFonts w:ascii="Verdana" w:hAnsi="Verdana"/>
          <w:bCs/>
          <w:sz w:val="18"/>
          <w:szCs w:val="18"/>
        </w:rPr>
        <w:t xml:space="preserve"> </w:t>
      </w:r>
      <w:proofErr w:type="spellStart"/>
      <w:r>
        <w:rPr>
          <w:rFonts w:ascii="Verdana" w:hAnsi="Verdana"/>
          <w:bCs/>
          <w:sz w:val="18"/>
          <w:szCs w:val="18"/>
        </w:rPr>
        <w:t>Topal</w:t>
      </w:r>
      <w:proofErr w:type="spellEnd"/>
      <w:r>
        <w:rPr>
          <w:rFonts w:ascii="Verdana" w:hAnsi="Verdana"/>
          <w:bCs/>
          <w:sz w:val="18"/>
          <w:szCs w:val="18"/>
        </w:rPr>
        <w:t xml:space="preserve"> en </w:t>
      </w:r>
      <w:proofErr w:type="spellStart"/>
      <w:r w:rsidR="003D511A">
        <w:rPr>
          <w:rFonts w:ascii="Verdana" w:hAnsi="Verdana"/>
          <w:bCs/>
          <w:sz w:val="18"/>
          <w:szCs w:val="18"/>
        </w:rPr>
        <w:t>Zahra</w:t>
      </w:r>
      <w:proofErr w:type="spellEnd"/>
      <w:r w:rsidR="003D511A">
        <w:rPr>
          <w:rFonts w:ascii="Verdana" w:hAnsi="Verdana"/>
          <w:bCs/>
          <w:sz w:val="18"/>
          <w:szCs w:val="18"/>
        </w:rPr>
        <w:t xml:space="preserve"> Baba </w:t>
      </w:r>
    </w:p>
    <w:p w14:paraId="37F97CE0" w14:textId="77777777" w:rsidR="002B0717" w:rsidRPr="004D7884" w:rsidRDefault="002B0717">
      <w:pPr>
        <w:pStyle w:val="Standard"/>
        <w:spacing w:line="240" w:lineRule="exact"/>
        <w:rPr>
          <w:rFonts w:ascii="Verdana" w:hAnsi="Verdana"/>
          <w:bCs/>
          <w:sz w:val="18"/>
          <w:szCs w:val="18"/>
        </w:rPr>
      </w:pPr>
      <w:r w:rsidRPr="00816BD9">
        <w:rPr>
          <w:rFonts w:ascii="Verdana" w:hAnsi="Verdana"/>
          <w:bCs/>
          <w:i/>
          <w:sz w:val="18"/>
          <w:szCs w:val="18"/>
        </w:rPr>
        <w:t>Raad van Bestuur</w:t>
      </w:r>
      <w:r w:rsidR="00816BD9">
        <w:rPr>
          <w:rFonts w:ascii="Verdana" w:hAnsi="Verdana"/>
          <w:bCs/>
          <w:sz w:val="18"/>
          <w:szCs w:val="18"/>
        </w:rPr>
        <w:br/>
      </w:r>
      <w:r>
        <w:rPr>
          <w:rFonts w:ascii="Verdana" w:hAnsi="Verdana"/>
          <w:bCs/>
          <w:sz w:val="18"/>
          <w:szCs w:val="18"/>
        </w:rPr>
        <w:t xml:space="preserve">Leontine van der Wel, Sabine van Dijk, Edwin </w:t>
      </w:r>
      <w:proofErr w:type="spellStart"/>
      <w:r>
        <w:rPr>
          <w:rFonts w:ascii="Verdana" w:hAnsi="Verdana"/>
          <w:bCs/>
          <w:sz w:val="18"/>
          <w:szCs w:val="18"/>
        </w:rPr>
        <w:t>Korving</w:t>
      </w:r>
      <w:proofErr w:type="spellEnd"/>
      <w:r w:rsidR="003847C9">
        <w:rPr>
          <w:rFonts w:ascii="Verdana" w:hAnsi="Verdana"/>
          <w:bCs/>
          <w:sz w:val="18"/>
          <w:szCs w:val="18"/>
        </w:rPr>
        <w:t xml:space="preserve"> en Stefan Meester</w:t>
      </w:r>
    </w:p>
    <w:p w14:paraId="79386E85" w14:textId="77777777" w:rsidR="003847C9" w:rsidRDefault="003847C9">
      <w:pPr>
        <w:pStyle w:val="Standard"/>
        <w:spacing w:line="240" w:lineRule="exact"/>
        <w:rPr>
          <w:rFonts w:ascii="Verdana" w:hAnsi="Verdana"/>
          <w:b/>
          <w:sz w:val="18"/>
          <w:szCs w:val="18"/>
        </w:rPr>
      </w:pPr>
      <w:r>
        <w:rPr>
          <w:rFonts w:ascii="Verdana" w:hAnsi="Verdana"/>
          <w:b/>
          <w:sz w:val="18"/>
          <w:szCs w:val="18"/>
        </w:rPr>
        <w:br/>
      </w:r>
      <w:r>
        <w:rPr>
          <w:rFonts w:ascii="Verdana" w:hAnsi="Verdana"/>
          <w:b/>
          <w:sz w:val="18"/>
          <w:szCs w:val="18"/>
        </w:rPr>
        <w:br/>
      </w:r>
    </w:p>
    <w:p w14:paraId="04F4D9A8" w14:textId="77777777" w:rsidR="003847C9" w:rsidRDefault="003847C9">
      <w:pPr>
        <w:rPr>
          <w:rFonts w:ascii="Verdana" w:hAnsi="Verdana"/>
          <w:b/>
          <w:sz w:val="18"/>
          <w:szCs w:val="18"/>
        </w:rPr>
      </w:pPr>
      <w:r>
        <w:rPr>
          <w:rFonts w:ascii="Verdana" w:hAnsi="Verdana"/>
          <w:b/>
          <w:sz w:val="18"/>
          <w:szCs w:val="18"/>
        </w:rPr>
        <w:br w:type="page"/>
      </w:r>
    </w:p>
    <w:p w14:paraId="404EC6E4" w14:textId="77777777" w:rsidR="00A4135D" w:rsidRDefault="00823A9E">
      <w:pPr>
        <w:pStyle w:val="Standard"/>
        <w:spacing w:line="240" w:lineRule="exact"/>
        <w:rPr>
          <w:rFonts w:ascii="Verdana" w:hAnsi="Verdana"/>
          <w:b/>
          <w:bCs/>
          <w:sz w:val="18"/>
          <w:szCs w:val="18"/>
        </w:rPr>
      </w:pPr>
      <w:r>
        <w:rPr>
          <w:rFonts w:ascii="Verdana" w:hAnsi="Verdana"/>
          <w:b/>
          <w:sz w:val="18"/>
          <w:szCs w:val="18"/>
        </w:rPr>
        <w:lastRenderedPageBreak/>
        <w:t xml:space="preserve">Jaarrekening </w:t>
      </w:r>
      <w:r>
        <w:rPr>
          <w:rFonts w:ascii="Verdana" w:hAnsi="Verdana"/>
          <w:b/>
          <w:sz w:val="18"/>
          <w:szCs w:val="18"/>
        </w:rPr>
        <w:br/>
      </w:r>
      <w:r>
        <w:rPr>
          <w:rFonts w:ascii="Verdana" w:hAnsi="Verdana"/>
          <w:sz w:val="18"/>
          <w:szCs w:val="18"/>
        </w:rPr>
        <w:t xml:space="preserve">Deze jaarrekening heeft betrekking </w:t>
      </w:r>
      <w:r w:rsidR="003847C9">
        <w:rPr>
          <w:rFonts w:ascii="Verdana" w:hAnsi="Verdana"/>
          <w:sz w:val="18"/>
          <w:szCs w:val="18"/>
        </w:rPr>
        <w:t>op de</w:t>
      </w:r>
      <w:r>
        <w:rPr>
          <w:rFonts w:ascii="Verdana" w:hAnsi="Verdana"/>
          <w:sz w:val="18"/>
          <w:szCs w:val="18"/>
        </w:rPr>
        <w:t xml:space="preserve"> periode </w:t>
      </w:r>
      <w:r w:rsidR="002B0717">
        <w:rPr>
          <w:rFonts w:ascii="Verdana" w:hAnsi="Verdana"/>
          <w:sz w:val="18"/>
          <w:szCs w:val="18"/>
        </w:rPr>
        <w:t xml:space="preserve">van </w:t>
      </w:r>
      <w:r w:rsidR="003847C9">
        <w:rPr>
          <w:rFonts w:ascii="Verdana" w:hAnsi="Verdana"/>
          <w:sz w:val="18"/>
          <w:szCs w:val="18"/>
        </w:rPr>
        <w:t xml:space="preserve">1 september 2017 </w:t>
      </w:r>
      <w:r>
        <w:rPr>
          <w:rFonts w:ascii="Verdana" w:hAnsi="Verdana"/>
          <w:sz w:val="18"/>
          <w:szCs w:val="18"/>
        </w:rPr>
        <w:t>tot en met 31 augustus 201</w:t>
      </w:r>
      <w:r w:rsidR="003847C9">
        <w:rPr>
          <w:rFonts w:ascii="Verdana" w:hAnsi="Verdana"/>
          <w:sz w:val="18"/>
          <w:szCs w:val="18"/>
        </w:rPr>
        <w:t>8</w:t>
      </w:r>
      <w:r>
        <w:rPr>
          <w:rFonts w:ascii="Verdana" w:hAnsi="Verdana"/>
          <w:sz w:val="18"/>
          <w:szCs w:val="18"/>
        </w:rPr>
        <w:t xml:space="preserve">. In de statuten is </w:t>
      </w:r>
      <w:r w:rsidR="00AD3DAB">
        <w:rPr>
          <w:rFonts w:ascii="Verdana" w:hAnsi="Verdana"/>
          <w:sz w:val="18"/>
          <w:szCs w:val="18"/>
        </w:rPr>
        <w:t>bepaald dat het boekjaar loopt v</w:t>
      </w:r>
      <w:r>
        <w:rPr>
          <w:rFonts w:ascii="Verdana" w:hAnsi="Verdana"/>
          <w:sz w:val="18"/>
          <w:szCs w:val="18"/>
        </w:rPr>
        <w:t xml:space="preserve">an 1 september tot </w:t>
      </w:r>
      <w:r w:rsidR="00D705C7">
        <w:rPr>
          <w:rFonts w:ascii="Verdana" w:hAnsi="Verdana"/>
          <w:sz w:val="18"/>
          <w:szCs w:val="18"/>
        </w:rPr>
        <w:t xml:space="preserve">en met </w:t>
      </w:r>
      <w:r>
        <w:rPr>
          <w:rFonts w:ascii="Verdana" w:hAnsi="Verdana"/>
          <w:sz w:val="18"/>
          <w:szCs w:val="18"/>
        </w:rPr>
        <w:t>31 augustus.</w:t>
      </w:r>
      <w:r w:rsidR="00AD3DAB">
        <w:rPr>
          <w:rFonts w:ascii="Verdana" w:hAnsi="Verdana"/>
          <w:sz w:val="18"/>
          <w:szCs w:val="18"/>
        </w:rPr>
        <w:t xml:space="preserve"> </w:t>
      </w:r>
      <w:r w:rsidR="00AD3DAB">
        <w:rPr>
          <w:rFonts w:ascii="Verdana" w:hAnsi="Verdana"/>
          <w:sz w:val="18"/>
          <w:szCs w:val="18"/>
        </w:rPr>
        <w:br/>
        <w:t xml:space="preserve">Conform de statuten </w:t>
      </w:r>
      <w:r w:rsidR="00E20B4A">
        <w:rPr>
          <w:rFonts w:ascii="Verdana" w:hAnsi="Verdana"/>
          <w:sz w:val="18"/>
          <w:szCs w:val="18"/>
        </w:rPr>
        <w:t xml:space="preserve">(artikel 5.8) </w:t>
      </w:r>
      <w:r w:rsidR="00AD3DAB">
        <w:rPr>
          <w:rFonts w:ascii="Verdana" w:hAnsi="Verdana"/>
          <w:sz w:val="18"/>
          <w:szCs w:val="18"/>
        </w:rPr>
        <w:t>ontving</w:t>
      </w:r>
      <w:r w:rsidR="00E20B4A">
        <w:rPr>
          <w:rFonts w:ascii="Verdana" w:hAnsi="Verdana"/>
          <w:sz w:val="18"/>
          <w:szCs w:val="18"/>
        </w:rPr>
        <w:t xml:space="preserve">en de bestuursleden geen bezoldiging of onkostenvergoeding. </w:t>
      </w:r>
      <w:r w:rsidR="00A4135D">
        <w:rPr>
          <w:rFonts w:ascii="Verdana" w:hAnsi="Verdana"/>
          <w:sz w:val="18"/>
          <w:szCs w:val="18"/>
        </w:rPr>
        <w:br/>
      </w:r>
    </w:p>
    <w:p w14:paraId="4279FEB7" w14:textId="61F5A9B0" w:rsidR="00D97974" w:rsidRDefault="00A80857">
      <w:pPr>
        <w:pStyle w:val="Standard"/>
        <w:spacing w:line="240" w:lineRule="exact"/>
        <w:rPr>
          <w:rFonts w:ascii="Verdana" w:hAnsi="Verdana"/>
          <w:b/>
          <w:bCs/>
          <w:sz w:val="18"/>
          <w:szCs w:val="18"/>
        </w:rPr>
      </w:pPr>
      <w:r>
        <w:rPr>
          <w:rFonts w:ascii="Verdana" w:hAnsi="Verdana"/>
          <w:b/>
          <w:bCs/>
          <w:sz w:val="18"/>
          <w:szCs w:val="18"/>
        </w:rPr>
        <w:t>Resultatenrekening</w:t>
      </w:r>
      <w:r>
        <w:rPr>
          <w:rFonts w:ascii="Verdana" w:hAnsi="Verdana"/>
          <w:b/>
          <w:bCs/>
          <w:sz w:val="18"/>
          <w:szCs w:val="18"/>
        </w:rPr>
        <w:tab/>
        <w:t>2017/2018</w:t>
      </w:r>
      <w:r>
        <w:rPr>
          <w:rFonts w:ascii="Verdana" w:hAnsi="Verdana"/>
          <w:b/>
          <w:bCs/>
          <w:sz w:val="18"/>
          <w:szCs w:val="18"/>
        </w:rPr>
        <w:tab/>
      </w:r>
    </w:p>
    <w:tbl>
      <w:tblPr>
        <w:tblStyle w:val="Tabelraster"/>
        <w:tblW w:w="0" w:type="auto"/>
        <w:tblLook w:val="04A0" w:firstRow="1" w:lastRow="0" w:firstColumn="1" w:lastColumn="0" w:noHBand="0" w:noVBand="1"/>
      </w:tblPr>
      <w:tblGrid>
        <w:gridCol w:w="4606"/>
        <w:gridCol w:w="4606"/>
      </w:tblGrid>
      <w:tr w:rsidR="00827121" w14:paraId="4CA9DA46" w14:textId="77777777" w:rsidTr="00827121">
        <w:tc>
          <w:tcPr>
            <w:tcW w:w="9212" w:type="dxa"/>
            <w:gridSpan w:val="2"/>
            <w:shd w:val="clear" w:color="auto" w:fill="B6DDE8" w:themeFill="accent5" w:themeFillTint="66"/>
          </w:tcPr>
          <w:p w14:paraId="5E931C19" w14:textId="159C60E6" w:rsidR="00827121" w:rsidRDefault="00827121">
            <w:pPr>
              <w:pStyle w:val="Standard"/>
              <w:spacing w:line="240" w:lineRule="exact"/>
              <w:rPr>
                <w:rFonts w:ascii="Verdana" w:hAnsi="Verdana"/>
                <w:b/>
                <w:bCs/>
                <w:sz w:val="18"/>
                <w:szCs w:val="18"/>
              </w:rPr>
            </w:pPr>
            <w:r>
              <w:rPr>
                <w:rFonts w:ascii="Verdana" w:hAnsi="Verdana"/>
                <w:b/>
                <w:bCs/>
                <w:sz w:val="18"/>
                <w:szCs w:val="18"/>
              </w:rPr>
              <w:t>Baten</w:t>
            </w:r>
          </w:p>
        </w:tc>
      </w:tr>
      <w:tr w:rsidR="00D97974" w14:paraId="05B14CE9" w14:textId="77777777" w:rsidTr="00D97974">
        <w:tc>
          <w:tcPr>
            <w:tcW w:w="4606" w:type="dxa"/>
          </w:tcPr>
          <w:p w14:paraId="1EC99FF7" w14:textId="7A422B39" w:rsidR="00D97974" w:rsidRDefault="00B678EA">
            <w:pPr>
              <w:pStyle w:val="Standard"/>
              <w:spacing w:line="240" w:lineRule="exact"/>
              <w:rPr>
                <w:rFonts w:ascii="Verdana" w:hAnsi="Verdana"/>
                <w:bCs/>
                <w:sz w:val="18"/>
                <w:szCs w:val="18"/>
              </w:rPr>
            </w:pPr>
            <w:r>
              <w:rPr>
                <w:rFonts w:ascii="Verdana" w:hAnsi="Verdana"/>
                <w:bCs/>
                <w:sz w:val="18"/>
                <w:szCs w:val="18"/>
              </w:rPr>
              <w:t>Resultaat 2016/ 2017</w:t>
            </w:r>
          </w:p>
        </w:tc>
        <w:tc>
          <w:tcPr>
            <w:tcW w:w="4606" w:type="dxa"/>
          </w:tcPr>
          <w:p w14:paraId="380A7EDA" w14:textId="0C7655AC" w:rsidR="00D97974" w:rsidRPr="00B678EA" w:rsidRDefault="00B678EA">
            <w:pPr>
              <w:pStyle w:val="Standard"/>
              <w:spacing w:line="240" w:lineRule="exact"/>
              <w:rPr>
                <w:rFonts w:ascii="Verdana" w:hAnsi="Verdana"/>
                <w:bCs/>
                <w:sz w:val="18"/>
                <w:szCs w:val="18"/>
              </w:rPr>
            </w:pPr>
            <w:r w:rsidRPr="00B678EA">
              <w:rPr>
                <w:rFonts w:ascii="Verdana" w:hAnsi="Verdana"/>
                <w:bCs/>
                <w:sz w:val="18"/>
                <w:szCs w:val="18"/>
              </w:rPr>
              <w:t>€ 1690,55</w:t>
            </w:r>
          </w:p>
        </w:tc>
      </w:tr>
      <w:tr w:rsidR="00D97974" w14:paraId="01CFBE01" w14:textId="77777777" w:rsidTr="00D97974">
        <w:tc>
          <w:tcPr>
            <w:tcW w:w="4606" w:type="dxa"/>
          </w:tcPr>
          <w:p w14:paraId="2B279E8D" w14:textId="5D2D9D1A" w:rsidR="00D97974" w:rsidRPr="00D97974" w:rsidRDefault="00D97974">
            <w:pPr>
              <w:pStyle w:val="Standard"/>
              <w:spacing w:line="240" w:lineRule="exact"/>
              <w:rPr>
                <w:rFonts w:ascii="Verdana" w:hAnsi="Verdana"/>
                <w:bCs/>
                <w:sz w:val="18"/>
                <w:szCs w:val="18"/>
              </w:rPr>
            </w:pPr>
            <w:r>
              <w:rPr>
                <w:rFonts w:ascii="Verdana" w:hAnsi="Verdana"/>
                <w:bCs/>
                <w:sz w:val="18"/>
                <w:szCs w:val="18"/>
              </w:rPr>
              <w:t>Donaties</w:t>
            </w:r>
          </w:p>
        </w:tc>
        <w:tc>
          <w:tcPr>
            <w:tcW w:w="4606" w:type="dxa"/>
          </w:tcPr>
          <w:p w14:paraId="29FA4903" w14:textId="32C1502C" w:rsidR="00D97974" w:rsidRPr="00B678EA" w:rsidRDefault="00B678EA">
            <w:pPr>
              <w:pStyle w:val="Standard"/>
              <w:spacing w:line="240" w:lineRule="exact"/>
              <w:rPr>
                <w:rFonts w:ascii="Verdana" w:hAnsi="Verdana"/>
                <w:bCs/>
                <w:sz w:val="18"/>
                <w:szCs w:val="18"/>
              </w:rPr>
            </w:pPr>
            <w:r w:rsidRPr="00B678EA">
              <w:rPr>
                <w:rFonts w:ascii="Verdana" w:hAnsi="Verdana"/>
                <w:bCs/>
                <w:sz w:val="18"/>
                <w:szCs w:val="18"/>
              </w:rPr>
              <w:t>€ 480</w:t>
            </w:r>
          </w:p>
        </w:tc>
      </w:tr>
      <w:tr w:rsidR="00D97974" w14:paraId="7D1D0650" w14:textId="77777777" w:rsidTr="00D97974">
        <w:tc>
          <w:tcPr>
            <w:tcW w:w="4606" w:type="dxa"/>
          </w:tcPr>
          <w:p w14:paraId="19B8CB89" w14:textId="67FAEAC3" w:rsidR="00D97974" w:rsidRPr="00D97974" w:rsidRDefault="00D97974">
            <w:pPr>
              <w:pStyle w:val="Standard"/>
              <w:spacing w:line="240" w:lineRule="exact"/>
              <w:rPr>
                <w:rFonts w:ascii="Verdana" w:hAnsi="Verdana"/>
                <w:bCs/>
                <w:sz w:val="18"/>
                <w:szCs w:val="18"/>
              </w:rPr>
            </w:pPr>
            <w:r>
              <w:rPr>
                <w:rFonts w:ascii="Verdana" w:hAnsi="Verdana"/>
                <w:bCs/>
                <w:sz w:val="18"/>
                <w:szCs w:val="18"/>
              </w:rPr>
              <w:t>Opbrengst flessenactie</w:t>
            </w:r>
          </w:p>
        </w:tc>
        <w:tc>
          <w:tcPr>
            <w:tcW w:w="4606" w:type="dxa"/>
          </w:tcPr>
          <w:p w14:paraId="61650FD3" w14:textId="5C59940B" w:rsidR="00D97974" w:rsidRPr="00B678EA" w:rsidRDefault="00827121">
            <w:pPr>
              <w:pStyle w:val="Standard"/>
              <w:spacing w:line="240" w:lineRule="exact"/>
              <w:rPr>
                <w:rFonts w:ascii="Verdana" w:hAnsi="Verdana"/>
                <w:bCs/>
                <w:sz w:val="18"/>
                <w:szCs w:val="18"/>
              </w:rPr>
            </w:pPr>
            <w:r w:rsidRPr="00B678EA">
              <w:rPr>
                <w:rFonts w:ascii="Verdana" w:hAnsi="Verdana"/>
                <w:bCs/>
                <w:sz w:val="18"/>
                <w:szCs w:val="18"/>
              </w:rPr>
              <w:t xml:space="preserve">€ </w:t>
            </w:r>
            <w:r w:rsidR="00B678EA" w:rsidRPr="00B678EA">
              <w:rPr>
                <w:rFonts w:ascii="Verdana" w:hAnsi="Verdana"/>
                <w:bCs/>
                <w:sz w:val="18"/>
                <w:szCs w:val="18"/>
              </w:rPr>
              <w:t>97,45</w:t>
            </w:r>
          </w:p>
        </w:tc>
      </w:tr>
      <w:tr w:rsidR="00D97974" w14:paraId="7D4A6DA6" w14:textId="77777777" w:rsidTr="00D97974">
        <w:tc>
          <w:tcPr>
            <w:tcW w:w="4606" w:type="dxa"/>
          </w:tcPr>
          <w:p w14:paraId="5D882425" w14:textId="2A55AC64" w:rsidR="00D97974" w:rsidRPr="00B678EA" w:rsidRDefault="00B678EA">
            <w:pPr>
              <w:pStyle w:val="Standard"/>
              <w:spacing w:line="240" w:lineRule="exact"/>
              <w:rPr>
                <w:rFonts w:ascii="Verdana" w:hAnsi="Verdana"/>
                <w:b/>
                <w:bCs/>
                <w:sz w:val="18"/>
                <w:szCs w:val="18"/>
              </w:rPr>
            </w:pPr>
            <w:r w:rsidRPr="00B678EA">
              <w:rPr>
                <w:rFonts w:ascii="Verdana" w:hAnsi="Verdana"/>
                <w:b/>
                <w:bCs/>
                <w:sz w:val="18"/>
                <w:szCs w:val="18"/>
              </w:rPr>
              <w:t>Totaal</w:t>
            </w:r>
          </w:p>
        </w:tc>
        <w:tc>
          <w:tcPr>
            <w:tcW w:w="4606" w:type="dxa"/>
          </w:tcPr>
          <w:p w14:paraId="4ADF8DA9" w14:textId="4FBD8A86" w:rsidR="00D97974" w:rsidRDefault="00B678EA">
            <w:pPr>
              <w:pStyle w:val="Standard"/>
              <w:spacing w:line="240" w:lineRule="exact"/>
              <w:rPr>
                <w:rFonts w:ascii="Verdana" w:hAnsi="Verdana"/>
                <w:b/>
                <w:bCs/>
                <w:sz w:val="18"/>
                <w:szCs w:val="18"/>
              </w:rPr>
            </w:pPr>
            <w:r>
              <w:rPr>
                <w:rFonts w:ascii="Verdana" w:hAnsi="Verdana"/>
                <w:b/>
                <w:bCs/>
                <w:sz w:val="18"/>
                <w:szCs w:val="18"/>
              </w:rPr>
              <w:t xml:space="preserve">€ </w:t>
            </w:r>
            <w:r w:rsidRPr="00B678EA">
              <w:rPr>
                <w:rFonts w:ascii="Verdana" w:hAnsi="Verdana"/>
                <w:b/>
                <w:bCs/>
                <w:sz w:val="18"/>
                <w:szCs w:val="18"/>
              </w:rPr>
              <w:t>2</w:t>
            </w:r>
            <w:r>
              <w:rPr>
                <w:rFonts w:ascii="Verdana" w:hAnsi="Verdana"/>
                <w:b/>
                <w:bCs/>
                <w:sz w:val="18"/>
                <w:szCs w:val="18"/>
              </w:rPr>
              <w:t>.</w:t>
            </w:r>
            <w:r w:rsidRPr="00B678EA">
              <w:rPr>
                <w:rFonts w:ascii="Verdana" w:hAnsi="Verdana"/>
                <w:b/>
                <w:bCs/>
                <w:sz w:val="18"/>
                <w:szCs w:val="18"/>
              </w:rPr>
              <w:t>268</w:t>
            </w:r>
          </w:p>
        </w:tc>
      </w:tr>
    </w:tbl>
    <w:p w14:paraId="33C32F2D" w14:textId="77777777" w:rsidR="00B678EA" w:rsidRDefault="00B678EA">
      <w:pPr>
        <w:pStyle w:val="Standard"/>
        <w:spacing w:line="240" w:lineRule="exact"/>
        <w:rPr>
          <w:rFonts w:ascii="Verdana" w:hAnsi="Verdana"/>
          <w:b/>
          <w:bCs/>
          <w:sz w:val="18"/>
          <w:szCs w:val="18"/>
        </w:rPr>
      </w:pPr>
    </w:p>
    <w:tbl>
      <w:tblPr>
        <w:tblStyle w:val="Tabelraster"/>
        <w:tblW w:w="0" w:type="auto"/>
        <w:tblLook w:val="04A0" w:firstRow="1" w:lastRow="0" w:firstColumn="1" w:lastColumn="0" w:noHBand="0" w:noVBand="1"/>
      </w:tblPr>
      <w:tblGrid>
        <w:gridCol w:w="4606"/>
        <w:gridCol w:w="4606"/>
      </w:tblGrid>
      <w:tr w:rsidR="00827121" w14:paraId="01C8039C" w14:textId="77777777" w:rsidTr="00AF2CE7">
        <w:tc>
          <w:tcPr>
            <w:tcW w:w="9212" w:type="dxa"/>
            <w:gridSpan w:val="2"/>
            <w:shd w:val="clear" w:color="auto" w:fill="B6DDE8" w:themeFill="accent5" w:themeFillTint="66"/>
          </w:tcPr>
          <w:p w14:paraId="60499438" w14:textId="4CBD2A61" w:rsidR="00827121" w:rsidRDefault="00827121" w:rsidP="007B2A69">
            <w:pPr>
              <w:pStyle w:val="Standard"/>
              <w:spacing w:line="240" w:lineRule="exact"/>
              <w:rPr>
                <w:rFonts w:ascii="Verdana" w:hAnsi="Verdana"/>
                <w:b/>
                <w:bCs/>
                <w:sz w:val="18"/>
                <w:szCs w:val="18"/>
              </w:rPr>
            </w:pPr>
            <w:r>
              <w:rPr>
                <w:rFonts w:ascii="Verdana" w:hAnsi="Verdana"/>
                <w:b/>
                <w:bCs/>
                <w:sz w:val="18"/>
                <w:szCs w:val="18"/>
              </w:rPr>
              <w:t>Lasten</w:t>
            </w:r>
          </w:p>
        </w:tc>
      </w:tr>
      <w:tr w:rsidR="00B678EA" w:rsidRPr="00B678EA" w14:paraId="60310972" w14:textId="77777777" w:rsidTr="007B2A69">
        <w:tc>
          <w:tcPr>
            <w:tcW w:w="4606" w:type="dxa"/>
          </w:tcPr>
          <w:p w14:paraId="713F3449" w14:textId="03E0C730" w:rsidR="00B678EA" w:rsidRDefault="00B678EA" w:rsidP="007B2A69">
            <w:pPr>
              <w:pStyle w:val="Standard"/>
              <w:spacing w:line="240" w:lineRule="exact"/>
              <w:rPr>
                <w:rFonts w:ascii="Verdana" w:hAnsi="Verdana"/>
                <w:bCs/>
                <w:sz w:val="18"/>
                <w:szCs w:val="18"/>
              </w:rPr>
            </w:pPr>
            <w:r>
              <w:rPr>
                <w:rFonts w:ascii="Verdana" w:hAnsi="Verdana"/>
                <w:sz w:val="18"/>
                <w:szCs w:val="18"/>
              </w:rPr>
              <w:t>Steun ouders schoolreisje: 370,-</w:t>
            </w:r>
          </w:p>
        </w:tc>
        <w:tc>
          <w:tcPr>
            <w:tcW w:w="4606" w:type="dxa"/>
          </w:tcPr>
          <w:p w14:paraId="20C5D2B4" w14:textId="2DE52B66" w:rsidR="00B678EA" w:rsidRPr="00B678EA" w:rsidRDefault="00B678EA" w:rsidP="007B2A69">
            <w:pPr>
              <w:pStyle w:val="Standard"/>
              <w:spacing w:line="240" w:lineRule="exact"/>
              <w:rPr>
                <w:rFonts w:ascii="Verdana" w:hAnsi="Verdana"/>
                <w:bCs/>
                <w:sz w:val="18"/>
                <w:szCs w:val="18"/>
              </w:rPr>
            </w:pPr>
            <w:r w:rsidRPr="00B678EA">
              <w:rPr>
                <w:rFonts w:ascii="Verdana" w:hAnsi="Verdana"/>
                <w:bCs/>
                <w:sz w:val="18"/>
                <w:szCs w:val="18"/>
              </w:rPr>
              <w:t>€ 370,-</w:t>
            </w:r>
          </w:p>
        </w:tc>
      </w:tr>
      <w:tr w:rsidR="00B678EA" w:rsidRPr="00B678EA" w14:paraId="0AE7303A" w14:textId="77777777" w:rsidTr="007B2A69">
        <w:tc>
          <w:tcPr>
            <w:tcW w:w="4606" w:type="dxa"/>
          </w:tcPr>
          <w:p w14:paraId="5444543F" w14:textId="439CC994" w:rsidR="00B678EA" w:rsidRPr="00D97974" w:rsidRDefault="00B678EA" w:rsidP="007B2A69">
            <w:pPr>
              <w:pStyle w:val="Standard"/>
              <w:spacing w:line="240" w:lineRule="exact"/>
              <w:rPr>
                <w:rFonts w:ascii="Verdana" w:hAnsi="Verdana"/>
                <w:bCs/>
                <w:sz w:val="18"/>
                <w:szCs w:val="18"/>
              </w:rPr>
            </w:pPr>
            <w:r>
              <w:rPr>
                <w:rFonts w:ascii="Verdana" w:hAnsi="Verdana"/>
                <w:sz w:val="18"/>
                <w:szCs w:val="18"/>
              </w:rPr>
              <w:t>Educatief uitstapje: 461,95</w:t>
            </w:r>
          </w:p>
        </w:tc>
        <w:tc>
          <w:tcPr>
            <w:tcW w:w="4606" w:type="dxa"/>
          </w:tcPr>
          <w:p w14:paraId="5C60DC10" w14:textId="000EFDB7" w:rsidR="00B678EA" w:rsidRPr="00B678EA" w:rsidRDefault="00B678EA" w:rsidP="007B2A69">
            <w:pPr>
              <w:pStyle w:val="Standard"/>
              <w:spacing w:line="240" w:lineRule="exact"/>
              <w:rPr>
                <w:rFonts w:ascii="Verdana" w:hAnsi="Verdana"/>
                <w:bCs/>
                <w:sz w:val="18"/>
                <w:szCs w:val="18"/>
              </w:rPr>
            </w:pPr>
            <w:r w:rsidRPr="00B678EA">
              <w:rPr>
                <w:rFonts w:ascii="Verdana" w:hAnsi="Verdana"/>
                <w:bCs/>
                <w:sz w:val="18"/>
                <w:szCs w:val="18"/>
              </w:rPr>
              <w:t>€ 461,95</w:t>
            </w:r>
          </w:p>
        </w:tc>
      </w:tr>
      <w:tr w:rsidR="00B678EA" w:rsidRPr="00B678EA" w14:paraId="3E9FAA3B" w14:textId="77777777" w:rsidTr="007B2A69">
        <w:tc>
          <w:tcPr>
            <w:tcW w:w="4606" w:type="dxa"/>
          </w:tcPr>
          <w:p w14:paraId="6231CF73" w14:textId="684F827D" w:rsidR="00B678EA" w:rsidRPr="00D97974" w:rsidRDefault="00B678EA" w:rsidP="007B2A69">
            <w:pPr>
              <w:pStyle w:val="Standard"/>
              <w:spacing w:line="240" w:lineRule="exact"/>
              <w:rPr>
                <w:rFonts w:ascii="Verdana" w:hAnsi="Verdana"/>
                <w:bCs/>
                <w:sz w:val="18"/>
                <w:szCs w:val="18"/>
              </w:rPr>
            </w:pPr>
            <w:r>
              <w:rPr>
                <w:rFonts w:ascii="Verdana" w:hAnsi="Verdana"/>
                <w:sz w:val="18"/>
                <w:szCs w:val="18"/>
              </w:rPr>
              <w:t>Kosten bankrekening</w:t>
            </w:r>
          </w:p>
        </w:tc>
        <w:tc>
          <w:tcPr>
            <w:tcW w:w="4606" w:type="dxa"/>
          </w:tcPr>
          <w:p w14:paraId="2BF05954" w14:textId="4D4DF71C" w:rsidR="00B678EA" w:rsidRPr="00B678EA" w:rsidRDefault="00B678EA" w:rsidP="007B2A69">
            <w:pPr>
              <w:pStyle w:val="Standard"/>
              <w:spacing w:line="240" w:lineRule="exact"/>
              <w:rPr>
                <w:rFonts w:ascii="Verdana" w:hAnsi="Verdana"/>
                <w:bCs/>
                <w:sz w:val="18"/>
                <w:szCs w:val="18"/>
              </w:rPr>
            </w:pPr>
            <w:r w:rsidRPr="00B678EA">
              <w:rPr>
                <w:rFonts w:ascii="Verdana" w:hAnsi="Verdana"/>
                <w:bCs/>
                <w:sz w:val="18"/>
                <w:szCs w:val="18"/>
              </w:rPr>
              <w:t>€ 104,17</w:t>
            </w:r>
          </w:p>
        </w:tc>
      </w:tr>
      <w:tr w:rsidR="00B678EA" w:rsidRPr="00B678EA" w14:paraId="53ABC770" w14:textId="77777777" w:rsidTr="007B2A69">
        <w:tc>
          <w:tcPr>
            <w:tcW w:w="4606" w:type="dxa"/>
          </w:tcPr>
          <w:p w14:paraId="1F9D706A" w14:textId="430DD71F" w:rsidR="00B678EA" w:rsidRDefault="00B678EA" w:rsidP="007B2A69">
            <w:pPr>
              <w:pStyle w:val="Standard"/>
              <w:spacing w:line="240" w:lineRule="exact"/>
              <w:rPr>
                <w:rFonts w:ascii="Verdana" w:hAnsi="Verdana"/>
                <w:sz w:val="18"/>
                <w:szCs w:val="18"/>
              </w:rPr>
            </w:pPr>
            <w:r>
              <w:rPr>
                <w:rFonts w:ascii="Verdana" w:hAnsi="Verdana"/>
                <w:sz w:val="18"/>
                <w:szCs w:val="18"/>
              </w:rPr>
              <w:t>Verklaring KvK</w:t>
            </w:r>
          </w:p>
        </w:tc>
        <w:tc>
          <w:tcPr>
            <w:tcW w:w="4606" w:type="dxa"/>
          </w:tcPr>
          <w:p w14:paraId="75EE57D0" w14:textId="4EF2F3B9" w:rsidR="00B678EA" w:rsidRPr="00B678EA" w:rsidRDefault="00B678EA" w:rsidP="007B2A69">
            <w:pPr>
              <w:pStyle w:val="Standard"/>
              <w:spacing w:line="240" w:lineRule="exact"/>
              <w:rPr>
                <w:rFonts w:ascii="Verdana" w:hAnsi="Verdana"/>
                <w:bCs/>
                <w:sz w:val="18"/>
                <w:szCs w:val="18"/>
              </w:rPr>
            </w:pPr>
            <w:r w:rsidRPr="00B678EA">
              <w:rPr>
                <w:rFonts w:ascii="Verdana" w:hAnsi="Verdana"/>
                <w:bCs/>
                <w:sz w:val="18"/>
                <w:szCs w:val="18"/>
              </w:rPr>
              <w:t>€ 7,50</w:t>
            </w:r>
          </w:p>
        </w:tc>
      </w:tr>
      <w:tr w:rsidR="00B678EA" w14:paraId="2592C4FA" w14:textId="77777777" w:rsidTr="007B2A69">
        <w:tc>
          <w:tcPr>
            <w:tcW w:w="4606" w:type="dxa"/>
          </w:tcPr>
          <w:p w14:paraId="0E52748D" w14:textId="77777777" w:rsidR="00B678EA" w:rsidRPr="00B678EA" w:rsidRDefault="00B678EA" w:rsidP="007B2A69">
            <w:pPr>
              <w:pStyle w:val="Standard"/>
              <w:spacing w:line="240" w:lineRule="exact"/>
              <w:rPr>
                <w:rFonts w:ascii="Verdana" w:hAnsi="Verdana"/>
                <w:b/>
                <w:bCs/>
                <w:sz w:val="18"/>
                <w:szCs w:val="18"/>
              </w:rPr>
            </w:pPr>
            <w:r w:rsidRPr="00B678EA">
              <w:rPr>
                <w:rFonts w:ascii="Verdana" w:hAnsi="Verdana"/>
                <w:b/>
                <w:bCs/>
                <w:sz w:val="18"/>
                <w:szCs w:val="18"/>
              </w:rPr>
              <w:t>Totaal</w:t>
            </w:r>
          </w:p>
        </w:tc>
        <w:tc>
          <w:tcPr>
            <w:tcW w:w="4606" w:type="dxa"/>
          </w:tcPr>
          <w:p w14:paraId="0C4DF3E8" w14:textId="10DA48C0" w:rsidR="00B678EA" w:rsidRDefault="00B678EA" w:rsidP="007B2A69">
            <w:pPr>
              <w:pStyle w:val="Standard"/>
              <w:spacing w:line="240" w:lineRule="exact"/>
              <w:rPr>
                <w:rFonts w:ascii="Verdana" w:hAnsi="Verdana"/>
                <w:b/>
                <w:bCs/>
                <w:sz w:val="18"/>
                <w:szCs w:val="18"/>
              </w:rPr>
            </w:pPr>
            <w:r>
              <w:rPr>
                <w:rFonts w:ascii="Verdana" w:hAnsi="Verdana"/>
                <w:b/>
                <w:bCs/>
                <w:sz w:val="18"/>
                <w:szCs w:val="18"/>
              </w:rPr>
              <w:t>€ 943,62</w:t>
            </w:r>
          </w:p>
        </w:tc>
      </w:tr>
    </w:tbl>
    <w:p w14:paraId="051DBEBB" w14:textId="77777777" w:rsidR="0023672C" w:rsidRDefault="0023672C">
      <w:pPr>
        <w:pStyle w:val="Standard"/>
        <w:spacing w:line="240" w:lineRule="exact"/>
        <w:rPr>
          <w:rFonts w:ascii="Verdana" w:hAnsi="Verdana"/>
          <w:b/>
          <w:color w:val="00B050"/>
          <w:sz w:val="18"/>
          <w:szCs w:val="18"/>
        </w:rPr>
      </w:pPr>
    </w:p>
    <w:p w14:paraId="612AC507" w14:textId="0DE9AFEA" w:rsidR="0023672C" w:rsidRPr="00827121" w:rsidRDefault="0023672C">
      <w:pPr>
        <w:pStyle w:val="Standard"/>
        <w:spacing w:line="240" w:lineRule="exact"/>
        <w:rPr>
          <w:rFonts w:ascii="Verdana" w:hAnsi="Verdana"/>
          <w:sz w:val="18"/>
          <w:szCs w:val="18"/>
        </w:rPr>
      </w:pPr>
      <w:r w:rsidRPr="00827121">
        <w:rPr>
          <w:rFonts w:ascii="Verdana" w:hAnsi="Verdana"/>
          <w:sz w:val="18"/>
          <w:szCs w:val="18"/>
        </w:rPr>
        <w:t xml:space="preserve">Dit resulteert aan het eind van </w:t>
      </w:r>
      <w:r w:rsidR="00827121" w:rsidRPr="00827121">
        <w:rPr>
          <w:rFonts w:ascii="Verdana" w:hAnsi="Verdana"/>
          <w:sz w:val="18"/>
          <w:szCs w:val="18"/>
        </w:rPr>
        <w:t>het boek</w:t>
      </w:r>
      <w:r w:rsidRPr="00827121">
        <w:rPr>
          <w:rFonts w:ascii="Verdana" w:hAnsi="Verdana"/>
          <w:sz w:val="18"/>
          <w:szCs w:val="18"/>
        </w:rPr>
        <w:t>jaar 20</w:t>
      </w:r>
      <w:r w:rsidR="0064303D">
        <w:rPr>
          <w:rFonts w:ascii="Verdana" w:hAnsi="Verdana"/>
          <w:sz w:val="18"/>
          <w:szCs w:val="18"/>
        </w:rPr>
        <w:t>1</w:t>
      </w:r>
      <w:r w:rsidRPr="00827121">
        <w:rPr>
          <w:rFonts w:ascii="Verdana" w:hAnsi="Verdana"/>
          <w:sz w:val="18"/>
          <w:szCs w:val="18"/>
        </w:rPr>
        <w:t>7/2018 in:</w:t>
      </w:r>
    </w:p>
    <w:p w14:paraId="5AAD611D" w14:textId="5545F142" w:rsidR="00AF1EE4" w:rsidRDefault="00AF1EE4">
      <w:pPr>
        <w:pStyle w:val="Standard"/>
        <w:spacing w:line="240" w:lineRule="exact"/>
        <w:rPr>
          <w:rFonts w:ascii="Verdana" w:hAnsi="Verdana"/>
          <w:sz w:val="18"/>
          <w:szCs w:val="18"/>
        </w:rPr>
      </w:pPr>
      <w:r w:rsidRPr="00827121">
        <w:rPr>
          <w:rFonts w:ascii="Verdana" w:hAnsi="Verdana"/>
          <w:sz w:val="18"/>
          <w:szCs w:val="18"/>
        </w:rPr>
        <w:t xml:space="preserve">Vrije reserve: </w:t>
      </w:r>
      <w:r w:rsidRPr="00827121">
        <w:rPr>
          <w:rFonts w:ascii="Verdana" w:hAnsi="Verdana"/>
          <w:sz w:val="18"/>
          <w:szCs w:val="18"/>
        </w:rPr>
        <w:tab/>
      </w:r>
      <w:r w:rsidRPr="00827121">
        <w:rPr>
          <w:rFonts w:ascii="Verdana" w:hAnsi="Verdana"/>
          <w:sz w:val="18"/>
          <w:szCs w:val="18"/>
        </w:rPr>
        <w:tab/>
      </w:r>
      <w:r w:rsidR="00827121">
        <w:rPr>
          <w:rFonts w:ascii="Verdana" w:hAnsi="Verdana"/>
          <w:sz w:val="18"/>
          <w:szCs w:val="18"/>
        </w:rPr>
        <w:tab/>
      </w:r>
      <w:r w:rsidRPr="00827121">
        <w:rPr>
          <w:rFonts w:ascii="Verdana" w:hAnsi="Verdana"/>
          <w:sz w:val="18"/>
          <w:szCs w:val="18"/>
        </w:rPr>
        <w:t>€ 1.324,38</w:t>
      </w:r>
      <w:r w:rsidR="00827121">
        <w:rPr>
          <w:rFonts w:ascii="Verdana" w:hAnsi="Verdana"/>
          <w:sz w:val="18"/>
          <w:szCs w:val="18"/>
        </w:rPr>
        <w:br/>
      </w:r>
      <w:r w:rsidRPr="00827121">
        <w:rPr>
          <w:rFonts w:ascii="Verdana" w:hAnsi="Verdana"/>
          <w:sz w:val="18"/>
          <w:szCs w:val="18"/>
        </w:rPr>
        <w:t xml:space="preserve">Bestemmingsreserve: </w:t>
      </w:r>
      <w:r w:rsidRPr="00827121">
        <w:rPr>
          <w:rFonts w:ascii="Verdana" w:hAnsi="Verdana"/>
          <w:sz w:val="18"/>
          <w:szCs w:val="18"/>
        </w:rPr>
        <w:tab/>
      </w:r>
      <w:r w:rsidR="00827121">
        <w:rPr>
          <w:rFonts w:ascii="Verdana" w:hAnsi="Verdana"/>
          <w:sz w:val="18"/>
          <w:szCs w:val="18"/>
        </w:rPr>
        <w:tab/>
      </w:r>
      <w:r w:rsidRPr="00827121">
        <w:rPr>
          <w:rFonts w:ascii="Verdana" w:hAnsi="Verdana"/>
          <w:sz w:val="18"/>
          <w:szCs w:val="18"/>
        </w:rPr>
        <w:t>€</w:t>
      </w:r>
      <w:r w:rsidR="00827121">
        <w:rPr>
          <w:rFonts w:ascii="Verdana" w:hAnsi="Verdana"/>
          <w:sz w:val="18"/>
          <w:szCs w:val="18"/>
        </w:rPr>
        <w:t xml:space="preserve"> </w:t>
      </w:r>
      <w:r w:rsidRPr="00827121">
        <w:rPr>
          <w:rFonts w:ascii="Verdana" w:hAnsi="Verdana"/>
          <w:sz w:val="18"/>
          <w:szCs w:val="18"/>
        </w:rPr>
        <w:t>880,75</w:t>
      </w:r>
      <w:r w:rsidR="00827121">
        <w:rPr>
          <w:rFonts w:ascii="Verdana" w:hAnsi="Verdana"/>
          <w:sz w:val="18"/>
          <w:szCs w:val="18"/>
        </w:rPr>
        <w:t>*</w:t>
      </w:r>
    </w:p>
    <w:p w14:paraId="0F94A9E2" w14:textId="63946B29" w:rsidR="00827121" w:rsidRPr="00827121" w:rsidRDefault="00827121" w:rsidP="00827121">
      <w:pPr>
        <w:pStyle w:val="Standard"/>
        <w:spacing w:line="240" w:lineRule="exact"/>
        <w:rPr>
          <w:rFonts w:ascii="Verdana" w:hAnsi="Verdana"/>
          <w:sz w:val="18"/>
          <w:szCs w:val="18"/>
        </w:rPr>
      </w:pPr>
      <w:r>
        <w:rPr>
          <w:rFonts w:ascii="Verdana" w:hAnsi="Verdana"/>
          <w:sz w:val="18"/>
          <w:szCs w:val="18"/>
        </w:rPr>
        <w:t>* Het betreft hier het rest</w:t>
      </w:r>
      <w:r w:rsidR="00385CDA">
        <w:rPr>
          <w:rFonts w:ascii="Verdana" w:hAnsi="Verdana"/>
          <w:sz w:val="18"/>
          <w:szCs w:val="18"/>
        </w:rPr>
        <w:t xml:space="preserve">erende bedrag van </w:t>
      </w:r>
      <w:r>
        <w:rPr>
          <w:rFonts w:ascii="Verdana" w:hAnsi="Verdana"/>
          <w:sz w:val="18"/>
          <w:szCs w:val="18"/>
        </w:rPr>
        <w:t xml:space="preserve">de sponsorloop 2017. De bestemmingsreserve is bedoeld voor de aankoop van tuingereedschap of boeken voor de school.  </w:t>
      </w:r>
    </w:p>
    <w:p w14:paraId="133F2C7C" w14:textId="13967F0C" w:rsidR="00827121" w:rsidRPr="00827121" w:rsidRDefault="00827121">
      <w:pPr>
        <w:pStyle w:val="Standard"/>
        <w:spacing w:line="240" w:lineRule="exact"/>
        <w:rPr>
          <w:rFonts w:ascii="Verdana" w:hAnsi="Verdana"/>
          <w:sz w:val="18"/>
          <w:szCs w:val="18"/>
        </w:rPr>
      </w:pPr>
      <w:r>
        <w:rPr>
          <w:rFonts w:ascii="Verdana" w:hAnsi="Verdana"/>
          <w:sz w:val="18"/>
          <w:szCs w:val="18"/>
        </w:rPr>
        <w:t xml:space="preserve"> </w:t>
      </w:r>
    </w:p>
    <w:p w14:paraId="48737FDC" w14:textId="77777777" w:rsidR="00D705C7" w:rsidRDefault="00D705C7">
      <w:pPr>
        <w:pStyle w:val="Standard"/>
        <w:spacing w:line="240" w:lineRule="exact"/>
        <w:rPr>
          <w:rFonts w:ascii="Verdana" w:hAnsi="Verdana"/>
          <w:sz w:val="18"/>
          <w:szCs w:val="18"/>
        </w:rPr>
      </w:pPr>
      <w:r>
        <w:rPr>
          <w:rFonts w:ascii="Verdana" w:hAnsi="Verdana"/>
          <w:b/>
          <w:sz w:val="18"/>
          <w:szCs w:val="18"/>
        </w:rPr>
        <w:t>Instemming</w:t>
      </w:r>
    </w:p>
    <w:p w14:paraId="11FCEB19" w14:textId="174A12E2" w:rsidR="00D705C7" w:rsidRPr="00827121" w:rsidRDefault="00816BD9">
      <w:pPr>
        <w:pStyle w:val="Standard"/>
        <w:spacing w:line="240" w:lineRule="exact"/>
        <w:rPr>
          <w:rFonts w:ascii="Verdana" w:hAnsi="Verdana"/>
          <w:sz w:val="18"/>
          <w:szCs w:val="18"/>
        </w:rPr>
      </w:pPr>
      <w:r w:rsidRPr="00827121">
        <w:rPr>
          <w:rFonts w:ascii="Verdana" w:hAnsi="Verdana"/>
          <w:sz w:val="18"/>
          <w:szCs w:val="18"/>
        </w:rPr>
        <w:t>De Raad van Advies heeft de jaarrekening gezien en goedgekeurd.</w:t>
      </w:r>
      <w:r w:rsidR="00B745D0" w:rsidRPr="00827121">
        <w:rPr>
          <w:rFonts w:ascii="Verdana" w:hAnsi="Verdana"/>
          <w:sz w:val="18"/>
          <w:szCs w:val="18"/>
        </w:rPr>
        <w:t xml:space="preserve"> </w:t>
      </w:r>
      <w:r w:rsidR="007173B5" w:rsidRPr="00827121">
        <w:rPr>
          <w:rFonts w:ascii="Verdana" w:hAnsi="Verdana"/>
          <w:sz w:val="18"/>
          <w:szCs w:val="18"/>
        </w:rPr>
        <w:t xml:space="preserve">Het verslag en de </w:t>
      </w:r>
      <w:r w:rsidR="00D705C7" w:rsidRPr="00827121">
        <w:rPr>
          <w:rFonts w:ascii="Verdana" w:hAnsi="Verdana"/>
          <w:sz w:val="18"/>
          <w:szCs w:val="18"/>
        </w:rPr>
        <w:t xml:space="preserve">jaarrekening </w:t>
      </w:r>
      <w:r w:rsidR="00FF4E1D" w:rsidRPr="00827121">
        <w:rPr>
          <w:rFonts w:ascii="Verdana" w:hAnsi="Verdana"/>
          <w:sz w:val="18"/>
          <w:szCs w:val="18"/>
        </w:rPr>
        <w:t xml:space="preserve">zijn </w:t>
      </w:r>
      <w:r w:rsidR="00D705C7" w:rsidRPr="00827121">
        <w:rPr>
          <w:rFonts w:ascii="Verdana" w:hAnsi="Verdana"/>
          <w:sz w:val="18"/>
          <w:szCs w:val="18"/>
        </w:rPr>
        <w:t>vastgeste</w:t>
      </w:r>
      <w:bookmarkStart w:id="0" w:name="_GoBack"/>
      <w:bookmarkEnd w:id="0"/>
      <w:r w:rsidR="00D705C7" w:rsidRPr="00827121">
        <w:rPr>
          <w:rFonts w:ascii="Verdana" w:hAnsi="Verdana"/>
          <w:sz w:val="18"/>
          <w:szCs w:val="18"/>
        </w:rPr>
        <w:t xml:space="preserve">ld in de bestuursvergadering van </w:t>
      </w:r>
      <w:r w:rsidR="0023672C" w:rsidRPr="00827121">
        <w:rPr>
          <w:rFonts w:ascii="Verdana" w:hAnsi="Verdana"/>
          <w:sz w:val="18"/>
          <w:szCs w:val="18"/>
        </w:rPr>
        <w:t>21</w:t>
      </w:r>
      <w:r w:rsidR="00FF4E1D" w:rsidRPr="00827121">
        <w:rPr>
          <w:rFonts w:ascii="Verdana" w:hAnsi="Verdana"/>
          <w:sz w:val="18"/>
          <w:szCs w:val="18"/>
        </w:rPr>
        <w:t xml:space="preserve"> </w:t>
      </w:r>
      <w:r w:rsidR="00D705C7" w:rsidRPr="00827121">
        <w:rPr>
          <w:rFonts w:ascii="Verdana" w:hAnsi="Verdana"/>
          <w:sz w:val="18"/>
          <w:szCs w:val="18"/>
        </w:rPr>
        <w:t>september 201</w:t>
      </w:r>
      <w:r w:rsidR="00FF4E1D" w:rsidRPr="00827121">
        <w:rPr>
          <w:rFonts w:ascii="Verdana" w:hAnsi="Verdana"/>
          <w:sz w:val="18"/>
          <w:szCs w:val="18"/>
        </w:rPr>
        <w:t>8</w:t>
      </w:r>
      <w:r w:rsidR="00AF1EE4" w:rsidRPr="00827121">
        <w:rPr>
          <w:rFonts w:ascii="Verdana" w:hAnsi="Verdana"/>
          <w:sz w:val="18"/>
          <w:szCs w:val="18"/>
        </w:rPr>
        <w:t>, met daarbij het unanieme besluit dat het streven is om een vrije reserve na te sterven van circa € 1</w:t>
      </w:r>
      <w:r w:rsidR="0064303D">
        <w:rPr>
          <w:rFonts w:ascii="Verdana" w:hAnsi="Verdana"/>
          <w:sz w:val="18"/>
          <w:szCs w:val="18"/>
        </w:rPr>
        <w:t>.</w:t>
      </w:r>
      <w:r w:rsidR="00AF1EE4" w:rsidRPr="00827121">
        <w:rPr>
          <w:rFonts w:ascii="Verdana" w:hAnsi="Verdana"/>
          <w:sz w:val="18"/>
          <w:szCs w:val="18"/>
        </w:rPr>
        <w:t>000,- als gezonde buffer en om de continuïteit van de stichting te waarborgen.</w:t>
      </w:r>
    </w:p>
    <w:p w14:paraId="2ED3DF32" w14:textId="66DB5A01" w:rsidR="00AF1EE4" w:rsidRPr="00827121" w:rsidRDefault="0023672C">
      <w:pPr>
        <w:pStyle w:val="Standard"/>
        <w:spacing w:line="240" w:lineRule="exact"/>
        <w:rPr>
          <w:rFonts w:ascii="Verdana" w:hAnsi="Verdana"/>
          <w:sz w:val="18"/>
          <w:szCs w:val="18"/>
        </w:rPr>
      </w:pPr>
      <w:r w:rsidRPr="00827121">
        <w:rPr>
          <w:rFonts w:ascii="Verdana" w:hAnsi="Verdana"/>
          <w:sz w:val="18"/>
          <w:szCs w:val="18"/>
        </w:rPr>
        <w:t>Er wordt naar gestreefd om de</w:t>
      </w:r>
      <w:r w:rsidR="00AF1EE4" w:rsidRPr="00827121">
        <w:rPr>
          <w:rFonts w:ascii="Verdana" w:hAnsi="Verdana"/>
          <w:sz w:val="18"/>
          <w:szCs w:val="18"/>
        </w:rPr>
        <w:t xml:space="preserve"> bestemmingsreserve</w:t>
      </w:r>
      <w:r w:rsidRPr="00827121">
        <w:rPr>
          <w:rFonts w:ascii="Verdana" w:hAnsi="Verdana"/>
          <w:sz w:val="18"/>
          <w:szCs w:val="18"/>
        </w:rPr>
        <w:t xml:space="preserve"> in het schooljaar 2018/2019 aan te wenden.</w:t>
      </w:r>
    </w:p>
    <w:p w14:paraId="110D16C4" w14:textId="77777777" w:rsidR="0064303D" w:rsidRDefault="0064303D" w:rsidP="0064303D">
      <w:pPr>
        <w:pStyle w:val="Standard"/>
        <w:spacing w:line="240" w:lineRule="exact"/>
        <w:jc w:val="center"/>
        <w:rPr>
          <w:rFonts w:ascii="Verdana" w:hAnsi="Verdana"/>
          <w:sz w:val="18"/>
          <w:szCs w:val="18"/>
        </w:rPr>
      </w:pPr>
    </w:p>
    <w:p w14:paraId="11265516" w14:textId="77777777" w:rsidR="0023672C" w:rsidRPr="0023672C" w:rsidRDefault="0023672C">
      <w:pPr>
        <w:pStyle w:val="Standard"/>
        <w:spacing w:line="240" w:lineRule="exact"/>
        <w:rPr>
          <w:rFonts w:ascii="Verdana" w:hAnsi="Verdana"/>
          <w:color w:val="00B050"/>
          <w:sz w:val="18"/>
          <w:szCs w:val="18"/>
        </w:rPr>
      </w:pPr>
    </w:p>
    <w:p w14:paraId="0126104D" w14:textId="77777777" w:rsidR="00D705C7" w:rsidRPr="00D705C7" w:rsidRDefault="00D705C7">
      <w:pPr>
        <w:pStyle w:val="Standard"/>
        <w:spacing w:line="240" w:lineRule="exact"/>
      </w:pPr>
    </w:p>
    <w:sectPr w:rsidR="00D705C7" w:rsidRPr="00D705C7">
      <w:footerReference w:type="default" r:id="rId9"/>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323B0" w15:done="0"/>
  <w15:commentEx w15:paraId="648D0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323B0" w16cid:durableId="1F5283E0"/>
  <w16cid:commentId w16cid:paraId="648D0F1F" w16cid:durableId="1F5283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1BDE" w14:textId="77777777" w:rsidR="0085270B" w:rsidRDefault="0085270B">
      <w:pPr>
        <w:spacing w:after="0" w:line="240" w:lineRule="auto"/>
      </w:pPr>
      <w:r>
        <w:separator/>
      </w:r>
    </w:p>
  </w:endnote>
  <w:endnote w:type="continuationSeparator" w:id="0">
    <w:p w14:paraId="152C81C3" w14:textId="77777777" w:rsidR="0085270B" w:rsidRDefault="0085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panose1 w:val="0501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48988"/>
      <w:docPartObj>
        <w:docPartGallery w:val="Page Numbers (Bottom of Page)"/>
        <w:docPartUnique/>
      </w:docPartObj>
    </w:sdtPr>
    <w:sdtContent>
      <w:p w14:paraId="498974AB" w14:textId="70BA8329" w:rsidR="0064303D" w:rsidRDefault="0064303D">
        <w:pPr>
          <w:pStyle w:val="Voettekst"/>
          <w:jc w:val="center"/>
        </w:pPr>
        <w:r>
          <w:fldChar w:fldCharType="begin"/>
        </w:r>
        <w:r>
          <w:instrText>PAGE   \* MERGEFORMAT</w:instrText>
        </w:r>
        <w:r>
          <w:fldChar w:fldCharType="separate"/>
        </w:r>
        <w:r>
          <w:rPr>
            <w:noProof/>
          </w:rPr>
          <w:t>2</w:t>
        </w:r>
        <w:r>
          <w:fldChar w:fldCharType="end"/>
        </w:r>
      </w:p>
    </w:sdtContent>
  </w:sdt>
  <w:p w14:paraId="4D93BA8D" w14:textId="77777777" w:rsidR="00D705C7" w:rsidRDefault="00D705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3023" w14:textId="77777777" w:rsidR="0085270B" w:rsidRDefault="0085270B">
      <w:pPr>
        <w:spacing w:after="0" w:line="240" w:lineRule="auto"/>
      </w:pPr>
      <w:r>
        <w:rPr>
          <w:color w:val="000000"/>
        </w:rPr>
        <w:separator/>
      </w:r>
    </w:p>
  </w:footnote>
  <w:footnote w:type="continuationSeparator" w:id="0">
    <w:p w14:paraId="408E23CE" w14:textId="77777777" w:rsidR="0085270B" w:rsidRDefault="00852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E18FA"/>
    <w:multiLevelType w:val="hybridMultilevel"/>
    <w:tmpl w:val="79F40776"/>
    <w:lvl w:ilvl="0" w:tplc="B1EA0BE4">
      <w:start w:val="1"/>
      <w:numFmt w:val="bullet"/>
      <w:lvlText w:val="-"/>
      <w:lvlJc w:val="left"/>
      <w:pPr>
        <w:ind w:left="720" w:hanging="360"/>
      </w:pPr>
      <w:rPr>
        <w:rFonts w:ascii="Verdana" w:eastAsia="SimSu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187175"/>
    <w:multiLevelType w:val="multilevel"/>
    <w:tmpl w:val="B0A678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EAF4BB5"/>
    <w:multiLevelType w:val="hybridMultilevel"/>
    <w:tmpl w:val="5DE0D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ine van dijk">
    <w15:presenceInfo w15:providerId="Windows Live" w15:userId="88484c2d4a0d1e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F4"/>
    <w:rsid w:val="00023F71"/>
    <w:rsid w:val="0023672C"/>
    <w:rsid w:val="00290F9B"/>
    <w:rsid w:val="00291056"/>
    <w:rsid w:val="002B0717"/>
    <w:rsid w:val="00305865"/>
    <w:rsid w:val="00371F07"/>
    <w:rsid w:val="003847C9"/>
    <w:rsid w:val="00385CDA"/>
    <w:rsid w:val="003B4856"/>
    <w:rsid w:val="003C60FE"/>
    <w:rsid w:val="003D511A"/>
    <w:rsid w:val="00422918"/>
    <w:rsid w:val="00460245"/>
    <w:rsid w:val="00490F57"/>
    <w:rsid w:val="004D7884"/>
    <w:rsid w:val="00506F1C"/>
    <w:rsid w:val="00543079"/>
    <w:rsid w:val="005C0FBA"/>
    <w:rsid w:val="0064303D"/>
    <w:rsid w:val="00687F13"/>
    <w:rsid w:val="006B3D28"/>
    <w:rsid w:val="006C18E6"/>
    <w:rsid w:val="006E593A"/>
    <w:rsid w:val="007145FF"/>
    <w:rsid w:val="007173B5"/>
    <w:rsid w:val="0073384F"/>
    <w:rsid w:val="00774787"/>
    <w:rsid w:val="00816BD9"/>
    <w:rsid w:val="00823A9E"/>
    <w:rsid w:val="00827121"/>
    <w:rsid w:val="0085270B"/>
    <w:rsid w:val="008F66C7"/>
    <w:rsid w:val="00913A27"/>
    <w:rsid w:val="00A25106"/>
    <w:rsid w:val="00A4135D"/>
    <w:rsid w:val="00A80857"/>
    <w:rsid w:val="00AD3DAB"/>
    <w:rsid w:val="00AE3D26"/>
    <w:rsid w:val="00AF1EE4"/>
    <w:rsid w:val="00B101E5"/>
    <w:rsid w:val="00B1501E"/>
    <w:rsid w:val="00B63E20"/>
    <w:rsid w:val="00B678EA"/>
    <w:rsid w:val="00B745D0"/>
    <w:rsid w:val="00BA39D4"/>
    <w:rsid w:val="00BA7A33"/>
    <w:rsid w:val="00CE04AA"/>
    <w:rsid w:val="00D115CD"/>
    <w:rsid w:val="00D12FF4"/>
    <w:rsid w:val="00D705C7"/>
    <w:rsid w:val="00D97974"/>
    <w:rsid w:val="00E15604"/>
    <w:rsid w:val="00E20B4A"/>
    <w:rsid w:val="00E444B1"/>
    <w:rsid w:val="00EC33CE"/>
    <w:rsid w:val="00F96238"/>
    <w:rsid w:val="00FF4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5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BallontekstChar">
    <w:name w:val="Ballontekst Char"/>
    <w:basedOn w:val="Standaardalinea-lettertype"/>
    <w:rPr>
      <w:rFonts w:ascii="Tahoma" w:hAnsi="Tahoma" w:cs="Tahoma"/>
      <w:sz w:val="16"/>
      <w:szCs w:val="16"/>
    </w:rPr>
  </w:style>
  <w:style w:type="character" w:customStyle="1" w:styleId="BulletSymbols">
    <w:name w:val="Bullet Symbols"/>
    <w:rPr>
      <w:rFonts w:ascii="OpenSymbol" w:eastAsia="OpenSymbol" w:hAnsi="OpenSymbol" w:cs="OpenSymbol"/>
    </w:rPr>
  </w:style>
  <w:style w:type="paragraph" w:styleId="Koptekst">
    <w:name w:val="header"/>
    <w:basedOn w:val="Standaard"/>
    <w:link w:val="KoptekstChar"/>
    <w:uiPriority w:val="99"/>
    <w:unhideWhenUsed/>
    <w:rsid w:val="00D705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5C7"/>
  </w:style>
  <w:style w:type="paragraph" w:styleId="Voettekst">
    <w:name w:val="footer"/>
    <w:basedOn w:val="Standaard"/>
    <w:link w:val="VoettekstChar"/>
    <w:uiPriority w:val="99"/>
    <w:unhideWhenUsed/>
    <w:rsid w:val="00D705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5C7"/>
  </w:style>
  <w:style w:type="character" w:styleId="Verwijzingopmerking">
    <w:name w:val="annotation reference"/>
    <w:basedOn w:val="Standaardalinea-lettertype"/>
    <w:uiPriority w:val="99"/>
    <w:semiHidden/>
    <w:unhideWhenUsed/>
    <w:rsid w:val="00290F9B"/>
    <w:rPr>
      <w:sz w:val="16"/>
      <w:szCs w:val="16"/>
    </w:rPr>
  </w:style>
  <w:style w:type="paragraph" w:styleId="Tekstopmerking">
    <w:name w:val="annotation text"/>
    <w:basedOn w:val="Standaard"/>
    <w:link w:val="TekstopmerkingChar"/>
    <w:uiPriority w:val="99"/>
    <w:semiHidden/>
    <w:unhideWhenUsed/>
    <w:rsid w:val="00290F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F9B"/>
    <w:rPr>
      <w:sz w:val="20"/>
      <w:szCs w:val="20"/>
    </w:rPr>
  </w:style>
  <w:style w:type="paragraph" w:styleId="Onderwerpvanopmerking">
    <w:name w:val="annotation subject"/>
    <w:basedOn w:val="Tekstopmerking"/>
    <w:next w:val="Tekstopmerking"/>
    <w:link w:val="OnderwerpvanopmerkingChar"/>
    <w:uiPriority w:val="99"/>
    <w:semiHidden/>
    <w:unhideWhenUsed/>
    <w:rsid w:val="00290F9B"/>
    <w:rPr>
      <w:b/>
      <w:bCs/>
    </w:rPr>
  </w:style>
  <w:style w:type="character" w:customStyle="1" w:styleId="OnderwerpvanopmerkingChar">
    <w:name w:val="Onderwerp van opmerking Char"/>
    <w:basedOn w:val="TekstopmerkingChar"/>
    <w:link w:val="Onderwerpvanopmerking"/>
    <w:uiPriority w:val="99"/>
    <w:semiHidden/>
    <w:rsid w:val="00290F9B"/>
    <w:rPr>
      <w:b/>
      <w:bCs/>
      <w:sz w:val="20"/>
      <w:szCs w:val="20"/>
    </w:rPr>
  </w:style>
  <w:style w:type="table" w:styleId="Tabelraster">
    <w:name w:val="Table Grid"/>
    <w:basedOn w:val="Standaardtabel"/>
    <w:uiPriority w:val="59"/>
    <w:unhideWhenUsed/>
    <w:rsid w:val="00D9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BallontekstChar">
    <w:name w:val="Ballontekst Char"/>
    <w:basedOn w:val="Standaardalinea-lettertype"/>
    <w:rPr>
      <w:rFonts w:ascii="Tahoma" w:hAnsi="Tahoma" w:cs="Tahoma"/>
      <w:sz w:val="16"/>
      <w:szCs w:val="16"/>
    </w:rPr>
  </w:style>
  <w:style w:type="character" w:customStyle="1" w:styleId="BulletSymbols">
    <w:name w:val="Bullet Symbols"/>
    <w:rPr>
      <w:rFonts w:ascii="OpenSymbol" w:eastAsia="OpenSymbol" w:hAnsi="OpenSymbol" w:cs="OpenSymbol"/>
    </w:rPr>
  </w:style>
  <w:style w:type="paragraph" w:styleId="Koptekst">
    <w:name w:val="header"/>
    <w:basedOn w:val="Standaard"/>
    <w:link w:val="KoptekstChar"/>
    <w:uiPriority w:val="99"/>
    <w:unhideWhenUsed/>
    <w:rsid w:val="00D705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5C7"/>
  </w:style>
  <w:style w:type="paragraph" w:styleId="Voettekst">
    <w:name w:val="footer"/>
    <w:basedOn w:val="Standaard"/>
    <w:link w:val="VoettekstChar"/>
    <w:uiPriority w:val="99"/>
    <w:unhideWhenUsed/>
    <w:rsid w:val="00D705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5C7"/>
  </w:style>
  <w:style w:type="character" w:styleId="Verwijzingopmerking">
    <w:name w:val="annotation reference"/>
    <w:basedOn w:val="Standaardalinea-lettertype"/>
    <w:uiPriority w:val="99"/>
    <w:semiHidden/>
    <w:unhideWhenUsed/>
    <w:rsid w:val="00290F9B"/>
    <w:rPr>
      <w:sz w:val="16"/>
      <w:szCs w:val="16"/>
    </w:rPr>
  </w:style>
  <w:style w:type="paragraph" w:styleId="Tekstopmerking">
    <w:name w:val="annotation text"/>
    <w:basedOn w:val="Standaard"/>
    <w:link w:val="TekstopmerkingChar"/>
    <w:uiPriority w:val="99"/>
    <w:semiHidden/>
    <w:unhideWhenUsed/>
    <w:rsid w:val="00290F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F9B"/>
    <w:rPr>
      <w:sz w:val="20"/>
      <w:szCs w:val="20"/>
    </w:rPr>
  </w:style>
  <w:style w:type="paragraph" w:styleId="Onderwerpvanopmerking">
    <w:name w:val="annotation subject"/>
    <w:basedOn w:val="Tekstopmerking"/>
    <w:next w:val="Tekstopmerking"/>
    <w:link w:val="OnderwerpvanopmerkingChar"/>
    <w:uiPriority w:val="99"/>
    <w:semiHidden/>
    <w:unhideWhenUsed/>
    <w:rsid w:val="00290F9B"/>
    <w:rPr>
      <w:b/>
      <w:bCs/>
    </w:rPr>
  </w:style>
  <w:style w:type="character" w:customStyle="1" w:styleId="OnderwerpvanopmerkingChar">
    <w:name w:val="Onderwerp van opmerking Char"/>
    <w:basedOn w:val="TekstopmerkingChar"/>
    <w:link w:val="Onderwerpvanopmerking"/>
    <w:uiPriority w:val="99"/>
    <w:semiHidden/>
    <w:rsid w:val="00290F9B"/>
    <w:rPr>
      <w:b/>
      <w:bCs/>
      <w:sz w:val="20"/>
      <w:szCs w:val="20"/>
    </w:rPr>
  </w:style>
  <w:style w:type="table" w:styleId="Tabelraster">
    <w:name w:val="Table Grid"/>
    <w:basedOn w:val="Standaardtabel"/>
    <w:uiPriority w:val="59"/>
    <w:unhideWhenUsed/>
    <w:rsid w:val="00D9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Kolle</dc:creator>
  <cp:lastModifiedBy>anne</cp:lastModifiedBy>
  <cp:revision>6</cp:revision>
  <dcterms:created xsi:type="dcterms:W3CDTF">2018-10-21T08:39:00Z</dcterms:created>
  <dcterms:modified xsi:type="dcterms:W3CDTF">2018-10-21T19:30:00Z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Nationaal Archief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